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860D3" w14:textId="0E21994E" w:rsidR="00F00116" w:rsidRPr="00CC3A53" w:rsidRDefault="00F00116" w:rsidP="001B39C3">
      <w:pPr>
        <w:rPr>
          <w:rFonts w:cs="Poppins"/>
          <w:color w:val="000000"/>
          <w:lang w:val="en-GB"/>
        </w:rPr>
      </w:pPr>
    </w:p>
    <w:p w14:paraId="549E248D" w14:textId="522997AC" w:rsidR="00F00116" w:rsidRPr="0017441F" w:rsidRDefault="00CC3A53" w:rsidP="004F7AF1">
      <w:pPr>
        <w:pBdr>
          <w:bottom w:val="single" w:sz="4" w:space="8" w:color="auto"/>
        </w:pBdr>
        <w:autoSpaceDE w:val="0"/>
        <w:autoSpaceDN w:val="0"/>
        <w:adjustRightInd w:val="0"/>
        <w:ind w:firstLine="0"/>
        <w:jc w:val="center"/>
        <w:rPr>
          <w:rFonts w:cs="Poppins"/>
          <w:color w:val="595959" w:themeColor="text1" w:themeTint="A6"/>
          <w:sz w:val="44"/>
          <w:szCs w:val="40"/>
          <w:lang w:val="en-GB"/>
        </w:rPr>
      </w:pPr>
      <w:r>
        <w:rPr>
          <w:rFonts w:cs="Poppins"/>
          <w:noProof/>
          <w14:ligatures w14:val="standardContextual"/>
        </w:rPr>
        <w:drawing>
          <wp:inline distT="0" distB="0" distL="0" distR="0" wp14:anchorId="48014ACD" wp14:editId="3999A87B">
            <wp:extent cx="5365622" cy="1851852"/>
            <wp:effectExtent l="0" t="0" r="0" b="2540"/>
            <wp:docPr id="19853172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5317218" name="Picture 1985317218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5399" cy="1872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00116" w:rsidRPr="00CC3A53">
        <w:rPr>
          <w:rFonts w:cs="Poppins"/>
        </w:rPr>
        <w:br w:type="textWrapping" w:clear="all"/>
      </w:r>
    </w:p>
    <w:p w14:paraId="51ED0F23" w14:textId="77777777" w:rsidR="00F00116" w:rsidRPr="00CC3A53" w:rsidRDefault="00F00116" w:rsidP="004F7AF1">
      <w:pPr>
        <w:tabs>
          <w:tab w:val="left" w:pos="2835"/>
        </w:tabs>
        <w:ind w:right="-46" w:firstLine="0"/>
        <w:rPr>
          <w:rFonts w:cs="Poppins"/>
          <w:color w:val="595959" w:themeColor="text1" w:themeTint="A6"/>
          <w:sz w:val="24"/>
          <w:szCs w:val="24"/>
          <w:lang w:val="en-GB"/>
        </w:rPr>
      </w:pPr>
    </w:p>
    <w:p w14:paraId="0E6A8A5C" w14:textId="77777777" w:rsidR="00F00116" w:rsidRPr="00806D6F" w:rsidRDefault="00F00116" w:rsidP="004F7AF1">
      <w:pPr>
        <w:ind w:firstLine="0"/>
        <w:jc w:val="center"/>
        <w:rPr>
          <w:rFonts w:cs="Poppins"/>
          <w:color w:val="595959" w:themeColor="text1" w:themeTint="A6"/>
          <w:sz w:val="28"/>
          <w:szCs w:val="24"/>
          <w:lang w:val="it-IT"/>
        </w:rPr>
      </w:pPr>
      <w:r w:rsidRPr="00806D6F">
        <w:rPr>
          <w:rFonts w:cs="Poppins"/>
          <w:color w:val="595959" w:themeColor="text1" w:themeTint="A6"/>
          <w:sz w:val="28"/>
          <w:szCs w:val="24"/>
          <w:lang w:val="it-IT"/>
        </w:rPr>
        <w:t>Transizione digitale per l'agroturismo accessibile</w:t>
      </w:r>
    </w:p>
    <w:p w14:paraId="038CFB53" w14:textId="0138D6C9" w:rsidR="0017441F" w:rsidRPr="00806D6F" w:rsidRDefault="00C0371D" w:rsidP="004F7AF1">
      <w:pPr>
        <w:ind w:firstLine="0"/>
        <w:jc w:val="center"/>
        <w:rPr>
          <w:rFonts w:cs="Poppins"/>
          <w:color w:val="595959" w:themeColor="text1" w:themeTint="A6"/>
          <w:sz w:val="28"/>
          <w:szCs w:val="24"/>
          <w:lang w:val="it-IT"/>
        </w:rPr>
      </w:pPr>
      <w:r w:rsidRPr="00806D6F">
        <w:rPr>
          <w:rFonts w:cs="Poppins"/>
          <w:color w:val="595959" w:themeColor="text1" w:themeTint="A6"/>
          <w:sz w:val="28"/>
          <w:szCs w:val="24"/>
          <w:lang w:val="it-IT"/>
        </w:rPr>
        <w:t>Azione 101167990</w:t>
      </w:r>
    </w:p>
    <w:p w14:paraId="510F571D" w14:textId="77777777" w:rsidR="00F00116" w:rsidRPr="00806D6F" w:rsidRDefault="00F00116" w:rsidP="00146A1B">
      <w:pPr>
        <w:ind w:firstLine="0"/>
        <w:jc w:val="center"/>
        <w:rPr>
          <w:rFonts w:cs="Poppins"/>
          <w:color w:val="595959" w:themeColor="text1" w:themeTint="A6"/>
          <w:sz w:val="28"/>
          <w:szCs w:val="24"/>
          <w:lang w:val="it-IT"/>
        </w:rPr>
      </w:pPr>
    </w:p>
    <w:p w14:paraId="50B88094" w14:textId="1A8C6C65" w:rsidR="00146A1B" w:rsidRPr="00B8692F" w:rsidRDefault="00146A1B" w:rsidP="000B78DA">
      <w:pPr>
        <w:ind w:firstLine="0"/>
        <w:jc w:val="center"/>
        <w:rPr>
          <w:rFonts w:cs="Poppins"/>
          <w:b/>
          <w:sz w:val="36"/>
          <w:szCs w:val="24"/>
          <w:lang w:val="en-GB"/>
        </w:rPr>
      </w:pPr>
      <w:bookmarkStart w:id="0" w:name="OLE_LINK3"/>
      <w:bookmarkStart w:id="1" w:name="OLE_LINK4"/>
      <w:r w:rsidRPr="00B8692F">
        <w:rPr>
          <w:rFonts w:cs="Poppins"/>
          <w:b/>
          <w:sz w:val="36"/>
          <w:szCs w:val="24"/>
          <w:lang w:val="en-GB"/>
        </w:rPr>
        <w:t xml:space="preserve">D3.1 </w:t>
      </w:r>
      <w:r w:rsidR="00B8692F" w:rsidRPr="00B8692F">
        <w:rPr>
          <w:rFonts w:cs="Poppins"/>
          <w:b/>
          <w:sz w:val="36"/>
          <w:szCs w:val="24"/>
          <w:lang w:val="en-GB"/>
        </w:rPr>
        <w:t>Train-the-Trainer Too</w:t>
      </w:r>
      <w:r w:rsidR="00B8692F">
        <w:rPr>
          <w:rFonts w:cs="Poppins"/>
          <w:b/>
          <w:sz w:val="36"/>
          <w:szCs w:val="24"/>
          <w:lang w:val="en-GB"/>
        </w:rPr>
        <w:t>lkit</w:t>
      </w:r>
    </w:p>
    <w:p w14:paraId="380FA01E" w14:textId="7D1E4DD1" w:rsidR="00146A1B" w:rsidRPr="00806D6F" w:rsidRDefault="00146A1B" w:rsidP="25302525">
      <w:pPr>
        <w:ind w:firstLine="0"/>
        <w:jc w:val="center"/>
        <w:rPr>
          <w:rFonts w:cs="Poppins"/>
          <w:sz w:val="32"/>
          <w:szCs w:val="32"/>
          <w:lang w:val="it-IT"/>
        </w:rPr>
      </w:pPr>
      <w:r w:rsidRPr="00806D6F">
        <w:rPr>
          <w:rFonts w:cs="Poppins"/>
          <w:sz w:val="32"/>
          <w:szCs w:val="32"/>
          <w:lang w:val="it-IT"/>
        </w:rPr>
        <w:t>Modulo 1: Nozioni di base digitali per organizzazioni abilitanti</w:t>
      </w:r>
    </w:p>
    <w:p w14:paraId="6E4E819B" w14:textId="77777777" w:rsidR="00F30BF5" w:rsidRPr="00806D6F" w:rsidRDefault="00F30BF5" w:rsidP="25302525">
      <w:pPr>
        <w:spacing w:before="0" w:after="0"/>
        <w:ind w:firstLine="0"/>
        <w:jc w:val="center"/>
        <w:rPr>
          <w:rFonts w:cs="Poppins"/>
          <w:sz w:val="32"/>
          <w:szCs w:val="32"/>
          <w:lang w:val="it-IT"/>
        </w:rPr>
      </w:pPr>
      <w:r w:rsidRPr="00806D6F">
        <w:rPr>
          <w:rFonts w:cs="Poppins"/>
          <w:sz w:val="32"/>
          <w:szCs w:val="32"/>
          <w:lang w:val="it-IT"/>
        </w:rPr>
        <w:t>Sicurezza dei dati</w:t>
      </w:r>
    </w:p>
    <w:p w14:paraId="5FF883CD" w14:textId="763917D9" w:rsidR="00A13208" w:rsidRPr="00806D6F" w:rsidRDefault="00A13208" w:rsidP="25302525">
      <w:pPr>
        <w:spacing w:before="0" w:after="0"/>
        <w:ind w:firstLine="0"/>
        <w:jc w:val="center"/>
        <w:rPr>
          <w:rFonts w:cs="Poppins"/>
          <w:sz w:val="32"/>
          <w:szCs w:val="32"/>
          <w:lang w:val="it-IT"/>
        </w:rPr>
      </w:pPr>
      <w:r w:rsidRPr="00806D6F">
        <w:rPr>
          <w:rFonts w:cs="Poppins"/>
          <w:sz w:val="32"/>
          <w:szCs w:val="32"/>
          <w:lang w:val="it-IT"/>
        </w:rPr>
        <w:t>Lista di controllo</w:t>
      </w:r>
      <w:r w:rsidRPr="00806D6F">
        <w:rPr>
          <w:rFonts w:ascii="Cambria Math" w:hAnsi="Cambria Math" w:cs="Cambria Math"/>
          <w:sz w:val="32"/>
          <w:szCs w:val="32"/>
          <w:lang w:val="it-IT"/>
        </w:rPr>
        <w:t xml:space="preserve"> per l</w:t>
      </w:r>
      <w:r w:rsidRPr="00806D6F">
        <w:rPr>
          <w:rFonts w:cs="Poppins"/>
          <w:sz w:val="32"/>
          <w:szCs w:val="32"/>
          <w:lang w:val="it-IT"/>
        </w:rPr>
        <w:t>'autovalutazione</w:t>
      </w:r>
    </w:p>
    <w:p w14:paraId="1B854983" w14:textId="77777777" w:rsidR="00A13208" w:rsidRPr="00806D6F" w:rsidRDefault="00A13208" w:rsidP="00951177">
      <w:pPr>
        <w:spacing w:line="276" w:lineRule="auto"/>
        <w:rPr>
          <w:rFonts w:cs="Poppins"/>
          <w:b/>
          <w:bCs/>
          <w:color w:val="3E762A"/>
          <w:lang w:val="it-IT"/>
        </w:rPr>
      </w:pPr>
      <w:bookmarkStart w:id="2" w:name="_Hlk186318967"/>
      <w:bookmarkEnd w:id="0"/>
      <w:bookmarkEnd w:id="1"/>
    </w:p>
    <w:p w14:paraId="3C0E8ED0" w14:textId="77777777" w:rsidR="00A13208" w:rsidRPr="00806D6F" w:rsidRDefault="00A13208" w:rsidP="00951177">
      <w:pPr>
        <w:spacing w:line="276" w:lineRule="auto"/>
        <w:rPr>
          <w:rFonts w:cs="Poppins"/>
          <w:b/>
          <w:bCs/>
          <w:color w:val="3E762A"/>
          <w:lang w:val="it-IT"/>
        </w:rPr>
      </w:pPr>
    </w:p>
    <w:p w14:paraId="44CA2CD2" w14:textId="77777777" w:rsidR="008E211B" w:rsidRPr="00806D6F" w:rsidRDefault="008E211B" w:rsidP="00951177">
      <w:pPr>
        <w:spacing w:line="276" w:lineRule="auto"/>
        <w:rPr>
          <w:rFonts w:cs="Poppins"/>
          <w:b/>
          <w:bCs/>
          <w:color w:val="3E762A"/>
          <w:lang w:val="it-IT"/>
        </w:rPr>
      </w:pPr>
    </w:p>
    <w:p w14:paraId="27DDB62C" w14:textId="77777777" w:rsidR="008E211B" w:rsidRPr="00806D6F" w:rsidRDefault="008E211B" w:rsidP="00951177">
      <w:pPr>
        <w:spacing w:line="276" w:lineRule="auto"/>
        <w:rPr>
          <w:rFonts w:cs="Poppins"/>
          <w:b/>
          <w:bCs/>
          <w:color w:val="3E762A"/>
          <w:lang w:val="it-IT"/>
        </w:rPr>
      </w:pPr>
    </w:p>
    <w:p w14:paraId="2B79147E" w14:textId="4845DF4D" w:rsidR="25302525" w:rsidRPr="00806D6F" w:rsidRDefault="25302525" w:rsidP="25302525">
      <w:pPr>
        <w:spacing w:line="276" w:lineRule="auto"/>
        <w:rPr>
          <w:rFonts w:cs="Poppins"/>
          <w:b/>
          <w:bCs/>
          <w:color w:val="3E762A"/>
          <w:lang w:val="it-IT"/>
        </w:rPr>
      </w:pPr>
    </w:p>
    <w:p w14:paraId="5752027F" w14:textId="13957662" w:rsidR="00F00116" w:rsidRPr="00806D6F" w:rsidRDefault="00F00116" w:rsidP="00951177">
      <w:pPr>
        <w:spacing w:line="276" w:lineRule="auto"/>
        <w:rPr>
          <w:rFonts w:cs="Poppins"/>
          <w:b/>
          <w:bCs/>
          <w:color w:val="3E762A"/>
          <w:lang w:val="it-IT"/>
        </w:rPr>
      </w:pPr>
      <w:r w:rsidRPr="00806D6F">
        <w:rPr>
          <w:rFonts w:cs="Poppins"/>
          <w:b/>
          <w:bCs/>
          <w:color w:val="3E762A"/>
          <w:lang w:val="it-IT"/>
        </w:rPr>
        <w:t>Disc</w:t>
      </w:r>
      <w:r w:rsidR="00B8692F">
        <w:rPr>
          <w:rFonts w:cs="Poppins"/>
          <w:b/>
          <w:bCs/>
          <w:color w:val="3E762A"/>
          <w:lang w:val="it-IT"/>
        </w:rPr>
        <w:t>laimer</w:t>
      </w:r>
      <w:r w:rsidRPr="00806D6F">
        <w:rPr>
          <w:rFonts w:cs="Poppins"/>
          <w:b/>
          <w:bCs/>
          <w:color w:val="3E762A"/>
          <w:lang w:val="it-IT"/>
        </w:rPr>
        <w:t xml:space="preserve"> </w:t>
      </w:r>
    </w:p>
    <w:p w14:paraId="56DCB320" w14:textId="1B2490C1" w:rsidR="008A0453" w:rsidRPr="00806D6F" w:rsidRDefault="008A0453" w:rsidP="005F5585">
      <w:pPr>
        <w:spacing w:line="276" w:lineRule="auto"/>
        <w:ind w:firstLine="14"/>
        <w:rPr>
          <w:rFonts w:cs="Poppins"/>
          <w:i/>
          <w:iCs/>
          <w:color w:val="000000"/>
          <w:lang w:val="it-IT"/>
        </w:rPr>
      </w:pPr>
      <w:bookmarkStart w:id="3" w:name="_Toc183511817"/>
      <w:r w:rsidRPr="00806D6F">
        <w:rPr>
          <w:rFonts w:cs="Poppins"/>
          <w:i/>
          <w:iCs/>
          <w:color w:val="000000"/>
          <w:lang w:val="it-IT"/>
        </w:rPr>
        <w:t xml:space="preserve">Finanziato dall'Unione Europea. Tuttavia, le opinioni espresse sono solo dell'autore o degli autori e non riflettono necessariamente quelle dell'Unione Europea, del Consiglio Europeo per l'Innovazione e dell'Agenzia Esecutiva delle PMI (EISMEA). Né l'Unione Europea né l'autorità che concede le risorse possono essere ritenute responsabili per queste. </w:t>
      </w:r>
    </w:p>
    <w:bookmarkEnd w:id="2"/>
    <w:p w14:paraId="216BDD3D" w14:textId="77777777" w:rsidR="008A0453" w:rsidRPr="00806D6F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76CBB15C" w14:textId="77777777" w:rsidR="008A0453" w:rsidRPr="00806D6F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0409E60D" w14:textId="77777777" w:rsidR="008A0453" w:rsidRPr="00806D6F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74D63495" w14:textId="77777777" w:rsidR="008A0453" w:rsidRPr="00806D6F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6286C036" w14:textId="77777777" w:rsidR="008A0453" w:rsidRPr="00806D6F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29371733" w14:textId="77777777" w:rsidR="008A0453" w:rsidRPr="00806D6F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2883561D" w14:textId="77777777" w:rsidR="008A0453" w:rsidRPr="00806D6F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6AF3209C" w14:textId="77777777" w:rsidR="008A0453" w:rsidRPr="00806D6F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3121717A" w14:textId="77777777" w:rsidR="008A0453" w:rsidRPr="00806D6F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248AC72F" w14:textId="77777777" w:rsidR="008A0453" w:rsidRPr="00806D6F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01C750D8" w14:textId="77777777" w:rsidR="008A0453" w:rsidRPr="00806D6F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64093097" w14:textId="77777777" w:rsidR="008A0453" w:rsidRPr="00806D6F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61BBBE95" w14:textId="77777777" w:rsidR="008A0453" w:rsidRPr="00806D6F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490DA600" w14:textId="77777777" w:rsidR="008A0453" w:rsidRPr="00806D6F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1E760A3F" w14:textId="77777777" w:rsidR="008A0453" w:rsidRPr="00806D6F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19B1E2C3" w14:textId="4B5BBBCA" w:rsidR="00D47453" w:rsidRPr="00806D6F" w:rsidRDefault="00D47453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  <w:bookmarkStart w:id="4" w:name="_Toc183511818"/>
      <w:bookmarkEnd w:id="3"/>
    </w:p>
    <w:p w14:paraId="4A90C551" w14:textId="77777777" w:rsidR="00A13208" w:rsidRPr="00806D6F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</w:p>
    <w:p w14:paraId="11A0AF32" w14:textId="77777777" w:rsidR="00A13208" w:rsidRPr="00806D6F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</w:p>
    <w:p w14:paraId="3035905F" w14:textId="77777777" w:rsidR="00A13208" w:rsidRPr="00806D6F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</w:p>
    <w:p w14:paraId="21EFF82D" w14:textId="77777777" w:rsidR="00A13208" w:rsidRPr="00806D6F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</w:p>
    <w:p w14:paraId="1B4EB32F" w14:textId="77777777" w:rsidR="00A13208" w:rsidRPr="00806D6F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</w:p>
    <w:p w14:paraId="5546DE68" w14:textId="77777777" w:rsidR="00A13208" w:rsidRPr="00806D6F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</w:p>
    <w:p w14:paraId="2BADBDDA" w14:textId="77777777" w:rsidR="00A13208" w:rsidRPr="00806D6F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</w:p>
    <w:bookmarkEnd w:id="4"/>
    <w:p w14:paraId="0BC5C480" w14:textId="0016495E" w:rsidR="00146A1B" w:rsidRPr="00A13208" w:rsidRDefault="00A13208" w:rsidP="00176B98">
      <w:pPr>
        <w:pStyle w:val="Titolo1"/>
        <w:numPr>
          <w:ilvl w:val="0"/>
          <w:numId w:val="4"/>
        </w:numPr>
        <w:spacing w:line="276" w:lineRule="auto"/>
        <w:ind w:left="357" w:hanging="357"/>
        <w:rPr>
          <w:bCs/>
          <w:lang w:val="pl-PL"/>
        </w:rPr>
      </w:pPr>
      <w:r w:rsidRPr="00A13208">
        <w:rPr>
          <w:bCs/>
        </w:rPr>
        <w:t xml:space="preserve">Lista di controllo </w:t>
      </w:r>
      <w:r w:rsidRPr="00A13208">
        <w:rPr>
          <w:rFonts w:ascii="Cambria Math" w:hAnsi="Cambria Math" w:cs="Cambria Math"/>
          <w:bCs/>
        </w:rPr>
        <w:t>per l'autovalutazione</w:t>
      </w:r>
    </w:p>
    <w:tbl>
      <w:tblPr>
        <w:tblStyle w:val="Grigliatabella"/>
        <w:tblW w:w="9067" w:type="dxa"/>
        <w:tblLook w:val="04A0" w:firstRow="1" w:lastRow="0" w:firstColumn="1" w:lastColumn="0" w:noHBand="0" w:noVBand="1"/>
      </w:tblPr>
      <w:tblGrid>
        <w:gridCol w:w="5382"/>
        <w:gridCol w:w="1843"/>
        <w:gridCol w:w="1842"/>
      </w:tblGrid>
      <w:tr w:rsidR="00A13208" w:rsidRPr="00176B98" w14:paraId="33F37897" w14:textId="77777777" w:rsidTr="00A13208">
        <w:tc>
          <w:tcPr>
            <w:tcW w:w="5382" w:type="dxa"/>
            <w:shd w:val="clear" w:color="auto" w:fill="3E762A"/>
            <w:vAlign w:val="center"/>
          </w:tcPr>
          <w:p w14:paraId="41AAD391" w14:textId="5B7CF5D2" w:rsidR="00A13208" w:rsidRPr="00176B98" w:rsidRDefault="00A13208" w:rsidP="00A13208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176B98"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t>Articolo</w:t>
            </w:r>
          </w:p>
        </w:tc>
        <w:tc>
          <w:tcPr>
            <w:tcW w:w="1843" w:type="dxa"/>
            <w:shd w:val="clear" w:color="auto" w:fill="3E762A"/>
            <w:vAlign w:val="center"/>
          </w:tcPr>
          <w:p w14:paraId="06E5DD79" w14:textId="7323C6C0" w:rsidR="00A13208" w:rsidRPr="00176B98" w:rsidRDefault="00A13208" w:rsidP="00A13208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176B98"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t>Sì</w:t>
            </w:r>
          </w:p>
        </w:tc>
        <w:tc>
          <w:tcPr>
            <w:tcW w:w="1842" w:type="dxa"/>
            <w:shd w:val="clear" w:color="auto" w:fill="3E762A"/>
            <w:vAlign w:val="center"/>
          </w:tcPr>
          <w:p w14:paraId="518344CE" w14:textId="79C1022D" w:rsidR="00A13208" w:rsidRPr="00176B98" w:rsidRDefault="00A13208" w:rsidP="00A13208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176B98"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t>No</w:t>
            </w:r>
          </w:p>
        </w:tc>
      </w:tr>
      <w:tr w:rsidR="00BD023A" w:rsidRPr="00176B98" w14:paraId="41D25338" w14:textId="77777777" w:rsidTr="00A13208">
        <w:tc>
          <w:tcPr>
            <w:tcW w:w="5382" w:type="dxa"/>
          </w:tcPr>
          <w:p w14:paraId="1E6605F6" w14:textId="6F14ECEE" w:rsidR="00BD023A" w:rsidRPr="00806D6F" w:rsidRDefault="00BD023A" w:rsidP="00BD023A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806D6F">
              <w:rPr>
                <w:rFonts w:cs="Poppins"/>
                <w:sz w:val="20"/>
                <w:szCs w:val="20"/>
                <w:lang w:val="it-IT"/>
              </w:rPr>
              <w:t>Tutti gli account cloud, email e di prenotazione utilizzano</w:t>
            </w:r>
            <w:r w:rsidRPr="00806D6F">
              <w:rPr>
                <w:rFonts w:ascii="Cambria Math" w:hAnsi="Cambria Math" w:cs="Cambria Math"/>
                <w:sz w:val="20"/>
                <w:szCs w:val="20"/>
                <w:lang w:val="it-IT"/>
              </w:rPr>
              <w:t xml:space="preserve"> </w:t>
            </w:r>
            <w:r w:rsidRPr="00806D6F">
              <w:rPr>
                <w:rFonts w:cs="Poppins"/>
                <w:sz w:val="20"/>
                <w:szCs w:val="20"/>
                <w:lang w:val="it-IT"/>
              </w:rPr>
              <w:t>l'autenticazione a due fattori.</w:t>
            </w:r>
          </w:p>
        </w:tc>
        <w:sdt>
          <w:sdtPr>
            <w:rPr>
              <w:rFonts w:cs="Poppins"/>
              <w:sz w:val="20"/>
              <w:szCs w:val="20"/>
            </w:rPr>
            <w:id w:val="-7212822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09F1613E" w14:textId="78244746" w:rsidR="00BD023A" w:rsidRPr="00176B98" w:rsidRDefault="00BD023A" w:rsidP="00BD023A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176B98"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1874332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4AFF5E52" w14:textId="6F189FF5" w:rsidR="00BD023A" w:rsidRPr="00176B98" w:rsidRDefault="00BD023A" w:rsidP="00BD023A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176B98"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BD023A" w:rsidRPr="00176B98" w14:paraId="4AA98DB3" w14:textId="77777777" w:rsidTr="00A13208">
        <w:tc>
          <w:tcPr>
            <w:tcW w:w="5382" w:type="dxa"/>
          </w:tcPr>
          <w:p w14:paraId="3CCF669B" w14:textId="10D26492" w:rsidR="00BD023A" w:rsidRPr="00806D6F" w:rsidRDefault="00BD023A" w:rsidP="00BD023A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806D6F">
              <w:rPr>
                <w:rFonts w:cs="Poppins"/>
                <w:sz w:val="20"/>
                <w:szCs w:val="20"/>
                <w:lang w:val="it-IT"/>
              </w:rPr>
              <w:t>Un gestore di password memorizza password uniche per ogni accesso.</w:t>
            </w:r>
          </w:p>
        </w:tc>
        <w:sdt>
          <w:sdtPr>
            <w:rPr>
              <w:rFonts w:cs="Poppins"/>
              <w:sz w:val="20"/>
              <w:szCs w:val="20"/>
            </w:rPr>
            <w:id w:val="2051516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17E6006A" w14:textId="07CA883B" w:rsidR="00BD023A" w:rsidRPr="00176B98" w:rsidRDefault="00BD023A" w:rsidP="00BD023A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176B98"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3382271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7BA02B49" w14:textId="4647A4C3" w:rsidR="00BD023A" w:rsidRPr="00176B98" w:rsidRDefault="00BD023A" w:rsidP="00BD023A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176B98"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BD023A" w:rsidRPr="00176B98" w14:paraId="0C341CBE" w14:textId="77777777" w:rsidTr="00A13208">
        <w:tc>
          <w:tcPr>
            <w:tcW w:w="5382" w:type="dxa"/>
          </w:tcPr>
          <w:p w14:paraId="65ADE15E" w14:textId="7268DD1F" w:rsidR="00BD023A" w:rsidRPr="00806D6F" w:rsidRDefault="00BD023A" w:rsidP="00BD023A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806D6F">
              <w:rPr>
                <w:rFonts w:cs="Poppins"/>
                <w:sz w:val="20"/>
                <w:szCs w:val="20"/>
                <w:lang w:val="it-IT"/>
              </w:rPr>
              <w:t>Gli aggiornamenti automatici</w:t>
            </w:r>
            <w:r w:rsidRPr="00806D6F">
              <w:rPr>
                <w:rFonts w:ascii="Cambria Math" w:hAnsi="Cambria Math" w:cs="Cambria Math"/>
                <w:sz w:val="20"/>
                <w:szCs w:val="20"/>
                <w:lang w:val="it-IT"/>
              </w:rPr>
              <w:t xml:space="preserve"> del </w:t>
            </w:r>
            <w:r w:rsidRPr="00806D6F">
              <w:rPr>
                <w:rFonts w:cs="Poppins"/>
                <w:sz w:val="20"/>
                <w:szCs w:val="20"/>
                <w:lang w:val="it-IT"/>
              </w:rPr>
              <w:t>sistema operativo e del browser sono attivati.</w:t>
            </w:r>
          </w:p>
        </w:tc>
        <w:sdt>
          <w:sdtPr>
            <w:rPr>
              <w:rFonts w:cs="Poppins"/>
              <w:sz w:val="20"/>
              <w:szCs w:val="20"/>
            </w:rPr>
            <w:id w:val="14323982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48BB0301" w14:textId="7DF492CC" w:rsidR="00BD023A" w:rsidRPr="00176B98" w:rsidRDefault="00BD023A" w:rsidP="00BD023A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176B98"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4279715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5AABCF14" w14:textId="1B2BF09C" w:rsidR="00BD023A" w:rsidRPr="00176B98" w:rsidRDefault="00BD023A" w:rsidP="00BD023A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176B98"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BD023A" w:rsidRPr="00176B98" w14:paraId="57151D24" w14:textId="77777777" w:rsidTr="00A13208">
        <w:tc>
          <w:tcPr>
            <w:tcW w:w="5382" w:type="dxa"/>
          </w:tcPr>
          <w:p w14:paraId="463F5CC5" w14:textId="3BF7F548" w:rsidR="00BD023A" w:rsidRPr="00806D6F" w:rsidRDefault="00BD023A" w:rsidP="00BD023A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806D6F">
              <w:rPr>
                <w:rFonts w:cs="Poppins"/>
                <w:sz w:val="20"/>
                <w:szCs w:val="20"/>
                <w:lang w:val="it-IT"/>
              </w:rPr>
              <w:t>La cartella prenotazioni viene salvata quotidianamente in una posizione cloud nell'UE.</w:t>
            </w:r>
          </w:p>
        </w:tc>
        <w:sdt>
          <w:sdtPr>
            <w:rPr>
              <w:rFonts w:cs="Poppins"/>
              <w:sz w:val="20"/>
              <w:szCs w:val="20"/>
            </w:rPr>
            <w:id w:val="-15472107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4874D98F" w14:textId="78741A19" w:rsidR="00BD023A" w:rsidRPr="00176B98" w:rsidRDefault="00BD023A" w:rsidP="00BD023A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176B98"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464087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07D6D0CE" w14:textId="09B8FC2C" w:rsidR="00BD023A" w:rsidRPr="00176B98" w:rsidRDefault="00BD023A" w:rsidP="00BD023A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176B98"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BD023A" w:rsidRPr="00176B98" w14:paraId="3BD65E5A" w14:textId="77777777" w:rsidTr="00A13208">
        <w:tc>
          <w:tcPr>
            <w:tcW w:w="5382" w:type="dxa"/>
          </w:tcPr>
          <w:p w14:paraId="57F81237" w14:textId="3289B149" w:rsidR="00BD023A" w:rsidRPr="00806D6F" w:rsidRDefault="00BD023A" w:rsidP="00BD023A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806D6F">
              <w:rPr>
                <w:rFonts w:cs="Poppins"/>
                <w:sz w:val="20"/>
                <w:szCs w:val="20"/>
                <w:lang w:val="it-IT"/>
              </w:rPr>
              <w:t xml:space="preserve">Il Wi-Fi </w:t>
            </w:r>
            <w:r w:rsidRPr="00806D6F">
              <w:rPr>
                <w:rFonts w:ascii="Cambria Math" w:hAnsi="Cambria Math" w:cs="Cambria Math"/>
                <w:sz w:val="20"/>
                <w:szCs w:val="20"/>
                <w:lang w:val="it-IT"/>
              </w:rPr>
              <w:t>per gli ospiti</w:t>
            </w:r>
            <w:r w:rsidRPr="00806D6F">
              <w:rPr>
                <w:rFonts w:cs="Poppins"/>
                <w:sz w:val="20"/>
                <w:szCs w:val="20"/>
                <w:lang w:val="it-IT"/>
              </w:rPr>
              <w:t xml:space="preserve"> è separato dalla rete dell'ufficio.</w:t>
            </w:r>
          </w:p>
        </w:tc>
        <w:sdt>
          <w:sdtPr>
            <w:rPr>
              <w:rFonts w:cs="Poppins"/>
              <w:sz w:val="20"/>
              <w:szCs w:val="20"/>
            </w:rPr>
            <w:id w:val="-19989540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1C7DFEA9" w14:textId="3C8E2866" w:rsidR="00BD023A" w:rsidRPr="00176B98" w:rsidRDefault="00BD023A" w:rsidP="00BD023A">
                <w:pPr>
                  <w:spacing w:line="276" w:lineRule="auto"/>
                  <w:ind w:firstLine="0"/>
                  <w:jc w:val="center"/>
                  <w:rPr>
                    <w:sz w:val="20"/>
                    <w:szCs w:val="20"/>
                  </w:rPr>
                </w:pPr>
                <w:r w:rsidRPr="00176B98"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637149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62DFB958" w14:textId="4E99BE1C" w:rsidR="00BD023A" w:rsidRPr="00176B98" w:rsidRDefault="00BD023A" w:rsidP="00BD023A">
                <w:pPr>
                  <w:spacing w:line="276" w:lineRule="auto"/>
                  <w:ind w:firstLine="0"/>
                  <w:jc w:val="center"/>
                  <w:rPr>
                    <w:sz w:val="20"/>
                    <w:szCs w:val="20"/>
                  </w:rPr>
                </w:pPr>
                <w:r w:rsidRPr="00176B98"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BD023A" w:rsidRPr="00176B98" w14:paraId="29106705" w14:textId="77777777" w:rsidTr="00A13208">
        <w:tc>
          <w:tcPr>
            <w:tcW w:w="5382" w:type="dxa"/>
          </w:tcPr>
          <w:p w14:paraId="145AD7E4" w14:textId="67630719" w:rsidR="00BD023A" w:rsidRPr="00806D6F" w:rsidRDefault="00BD023A" w:rsidP="00BD023A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806D6F">
              <w:rPr>
                <w:rFonts w:cs="Poppins"/>
                <w:sz w:val="20"/>
                <w:szCs w:val="20"/>
                <w:lang w:val="it-IT"/>
              </w:rPr>
              <w:t>I backup USB sono criptati.</w:t>
            </w:r>
          </w:p>
        </w:tc>
        <w:sdt>
          <w:sdtPr>
            <w:rPr>
              <w:rFonts w:cs="Poppins"/>
              <w:sz w:val="20"/>
              <w:szCs w:val="20"/>
            </w:rPr>
            <w:id w:val="-6539221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7C18F6AE" w14:textId="2537DB40" w:rsidR="00BD023A" w:rsidRPr="00176B98" w:rsidRDefault="00BD023A" w:rsidP="00BD023A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176B98"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2614491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64BC5B88" w14:textId="773A51D4" w:rsidR="00BD023A" w:rsidRPr="00176B98" w:rsidRDefault="00BD023A" w:rsidP="00BD023A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176B98"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BD023A" w:rsidRPr="00176B98" w14:paraId="25846AFA" w14:textId="77777777" w:rsidTr="00A13208">
        <w:tc>
          <w:tcPr>
            <w:tcW w:w="5382" w:type="dxa"/>
          </w:tcPr>
          <w:p w14:paraId="0BCA6B2B" w14:textId="5D143228" w:rsidR="00BD023A" w:rsidRPr="00806D6F" w:rsidRDefault="00BD023A" w:rsidP="00BD023A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806D6F">
              <w:rPr>
                <w:rFonts w:cs="Poppins"/>
                <w:sz w:val="20"/>
                <w:szCs w:val="20"/>
                <w:lang w:val="it-IT"/>
              </w:rPr>
              <w:t>Esiste un registro delle violazioni che viene controllato dopo ogni incidente.</w:t>
            </w:r>
          </w:p>
        </w:tc>
        <w:sdt>
          <w:sdtPr>
            <w:rPr>
              <w:rFonts w:cs="Poppins"/>
              <w:sz w:val="20"/>
              <w:szCs w:val="20"/>
            </w:rPr>
            <w:id w:val="9117325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6F7E0AA7" w14:textId="13622F26" w:rsidR="00BD023A" w:rsidRPr="00176B98" w:rsidRDefault="00BD023A" w:rsidP="00BD023A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176B98"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2786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516B8970" w14:textId="38B78578" w:rsidR="00BD023A" w:rsidRPr="00176B98" w:rsidRDefault="00BD023A" w:rsidP="00BD023A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176B98"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BD023A" w:rsidRPr="00176B98" w14:paraId="398365FD" w14:textId="77777777" w:rsidTr="00A13208">
        <w:tc>
          <w:tcPr>
            <w:tcW w:w="5382" w:type="dxa"/>
          </w:tcPr>
          <w:p w14:paraId="42C047E4" w14:textId="6AD50DD5" w:rsidR="00BD023A" w:rsidRPr="00806D6F" w:rsidRDefault="00BD023A" w:rsidP="00BD023A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806D6F">
              <w:rPr>
                <w:rFonts w:cs="Poppins"/>
                <w:sz w:val="20"/>
                <w:szCs w:val="20"/>
                <w:lang w:val="it-IT"/>
              </w:rPr>
              <w:t>Il personale riceve un aggiornamento della sicurezza ogni sei mesi.</w:t>
            </w:r>
          </w:p>
        </w:tc>
        <w:sdt>
          <w:sdtPr>
            <w:rPr>
              <w:rFonts w:cs="Poppins"/>
              <w:sz w:val="20"/>
              <w:szCs w:val="20"/>
            </w:rPr>
            <w:id w:val="8660244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6592C001" w14:textId="73881D10" w:rsidR="00BD023A" w:rsidRPr="00176B98" w:rsidRDefault="00BD023A" w:rsidP="00BD023A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176B98"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3670752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49DCDFD2" w14:textId="47CFF229" w:rsidR="00BD023A" w:rsidRPr="00176B98" w:rsidRDefault="00BD023A" w:rsidP="00BD023A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176B98"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</w:tbl>
    <w:p w14:paraId="509D6562" w14:textId="05756836" w:rsidR="00DB48B2" w:rsidRPr="00FA6018" w:rsidRDefault="00DB48B2" w:rsidP="00A13208">
      <w:pPr>
        <w:spacing w:line="276" w:lineRule="auto"/>
        <w:ind w:firstLine="0"/>
      </w:pPr>
    </w:p>
    <w:p w14:paraId="20E2F307" w14:textId="35E21B13" w:rsidR="00032440" w:rsidRPr="00806D6F" w:rsidRDefault="00A13208" w:rsidP="00176B98">
      <w:pPr>
        <w:pStyle w:val="Titolo1"/>
        <w:numPr>
          <w:ilvl w:val="0"/>
          <w:numId w:val="4"/>
        </w:numPr>
        <w:spacing w:line="276" w:lineRule="auto"/>
        <w:ind w:left="357" w:hanging="357"/>
        <w:rPr>
          <w:lang w:val="it-IT"/>
        </w:rPr>
      </w:pPr>
      <w:r w:rsidRPr="00806D6F">
        <w:rPr>
          <w:bCs/>
          <w:lang w:val="it-IT"/>
        </w:rPr>
        <w:t>Come utilizzare questa checklist di autovalutazione della sicurezza</w:t>
      </w:r>
    </w:p>
    <w:p w14:paraId="52327F0D" w14:textId="62607D57" w:rsidR="00BD023A" w:rsidRPr="00806D6F" w:rsidRDefault="00BD023A" w:rsidP="00A13208">
      <w:pPr>
        <w:spacing w:line="276" w:lineRule="auto"/>
        <w:rPr>
          <w:lang w:val="it-IT"/>
        </w:rPr>
      </w:pPr>
      <w:r w:rsidRPr="00806D6F">
        <w:rPr>
          <w:lang w:val="it-IT"/>
        </w:rPr>
        <w:t>Spunta  Sì solo quando l'estratto conto è già vero per ogni dispositivo, account e membro dello staff. Un singolo No  evidenzia un punto esposto che dovresti correggere nel</w:t>
      </w:r>
      <w:r w:rsidR="00B8692F">
        <w:rPr>
          <w:lang w:val="it-IT"/>
        </w:rPr>
        <w:t xml:space="preserve"> prossimo sprint</w:t>
      </w:r>
      <w:r w:rsidRPr="00806D6F">
        <w:rPr>
          <w:lang w:val="it-IT"/>
        </w:rPr>
        <w:t>.</w:t>
      </w:r>
    </w:p>
    <w:tbl>
      <w:tblPr>
        <w:tblStyle w:val="Grigliatabella"/>
        <w:tblW w:w="9067" w:type="dxa"/>
        <w:tblLook w:val="04A0" w:firstRow="1" w:lastRow="0" w:firstColumn="1" w:lastColumn="0" w:noHBand="0" w:noVBand="1"/>
      </w:tblPr>
      <w:tblGrid>
        <w:gridCol w:w="2263"/>
        <w:gridCol w:w="3261"/>
        <w:gridCol w:w="3543"/>
      </w:tblGrid>
      <w:tr w:rsidR="00A13208" w:rsidRPr="00B8692F" w14:paraId="74F662F1" w14:textId="77777777" w:rsidTr="00FB74BD">
        <w:tc>
          <w:tcPr>
            <w:tcW w:w="2263" w:type="dxa"/>
            <w:shd w:val="clear" w:color="auto" w:fill="3E762A"/>
            <w:vAlign w:val="center"/>
          </w:tcPr>
          <w:p w14:paraId="5CCCBE2E" w14:textId="2ED58F68" w:rsidR="00A13208" w:rsidRPr="00176B98" w:rsidRDefault="00A13208" w:rsidP="00FB74BD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en-US"/>
              </w:rPr>
            </w:pPr>
            <w:r w:rsidRPr="00176B98"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t>Articolo</w:t>
            </w:r>
          </w:p>
        </w:tc>
        <w:tc>
          <w:tcPr>
            <w:tcW w:w="3261" w:type="dxa"/>
            <w:shd w:val="clear" w:color="auto" w:fill="3E762A"/>
            <w:vAlign w:val="center"/>
          </w:tcPr>
          <w:p w14:paraId="3CE24622" w14:textId="3A45F967" w:rsidR="00A13208" w:rsidRPr="00176B98" w:rsidRDefault="00A13208" w:rsidP="00FB74BD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176B98"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t>Perché dovrebbe importare?</w:t>
            </w:r>
          </w:p>
        </w:tc>
        <w:tc>
          <w:tcPr>
            <w:tcW w:w="3543" w:type="dxa"/>
            <w:shd w:val="clear" w:color="auto" w:fill="3E762A"/>
            <w:vAlign w:val="center"/>
          </w:tcPr>
          <w:p w14:paraId="67C43CB2" w14:textId="77777777" w:rsidR="00176B98" w:rsidRPr="00806D6F" w:rsidRDefault="00A13208" w:rsidP="00FB74BD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it-IT"/>
              </w:rPr>
            </w:pPr>
            <w:r w:rsidRPr="00806D6F"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it-IT"/>
              </w:rPr>
              <w:t xml:space="preserve">Consiglio veloce per muoversi </w:t>
            </w:r>
          </w:p>
          <w:p w14:paraId="2D1E0D71" w14:textId="72093F09" w:rsidR="00A13208" w:rsidRPr="00806D6F" w:rsidRDefault="00A13208" w:rsidP="00FB74BD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it-IT"/>
              </w:rPr>
            </w:pPr>
            <w:r w:rsidRPr="00806D6F"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it-IT"/>
              </w:rPr>
              <w:t>da "No" a "Sì"</w:t>
            </w:r>
          </w:p>
        </w:tc>
      </w:tr>
      <w:tr w:rsidR="00BD023A" w:rsidRPr="00B8692F" w14:paraId="104004EE" w14:textId="77777777" w:rsidTr="00FB74BD">
        <w:tc>
          <w:tcPr>
            <w:tcW w:w="2263" w:type="dxa"/>
          </w:tcPr>
          <w:p w14:paraId="2B3EAEEA" w14:textId="5630F58E" w:rsidR="00BD023A" w:rsidRPr="00806D6F" w:rsidRDefault="00BD023A" w:rsidP="00BD023A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806D6F">
              <w:rPr>
                <w:sz w:val="20"/>
                <w:szCs w:val="20"/>
                <w:lang w:val="it-IT"/>
              </w:rPr>
              <w:lastRenderedPageBreak/>
              <w:t>Tutti gli account cloud, email e di prenotazione utilizzano l'autenticazione a due fattori.</w:t>
            </w:r>
          </w:p>
        </w:tc>
        <w:tc>
          <w:tcPr>
            <w:tcW w:w="3261" w:type="dxa"/>
          </w:tcPr>
          <w:p w14:paraId="2ED6753E" w14:textId="2F491E28" w:rsidR="00BD023A" w:rsidRPr="00806D6F" w:rsidRDefault="00BD023A" w:rsidP="00BD023A">
            <w:pPr>
              <w:spacing w:line="276" w:lineRule="auto"/>
              <w:ind w:firstLine="0"/>
              <w:jc w:val="left"/>
              <w:rPr>
                <w:sz w:val="20"/>
                <w:szCs w:val="20"/>
                <w:lang w:val="it-IT"/>
              </w:rPr>
            </w:pPr>
            <w:r w:rsidRPr="00806D6F">
              <w:rPr>
                <w:sz w:val="20"/>
                <w:szCs w:val="20"/>
                <w:lang w:val="it-IT"/>
              </w:rPr>
              <w:t>I blocchi 2-FA &gt; il 90% degli attacchi basati su password.</w:t>
            </w:r>
          </w:p>
        </w:tc>
        <w:tc>
          <w:tcPr>
            <w:tcW w:w="3543" w:type="dxa"/>
          </w:tcPr>
          <w:p w14:paraId="17220C56" w14:textId="2316A8A5" w:rsidR="00BD023A" w:rsidRPr="00806D6F" w:rsidRDefault="00BD023A" w:rsidP="00BD023A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806D6F">
              <w:rPr>
                <w:sz w:val="20"/>
                <w:szCs w:val="20"/>
                <w:lang w:val="it-IT"/>
              </w:rPr>
              <w:t>Richiedere un codice di autenticazione (non SMS) per ogni login del personale; la maggior parte dei servizi ha un interruttore "Force 2-FA" nelle impostazioni amministrative.</w:t>
            </w:r>
          </w:p>
        </w:tc>
      </w:tr>
      <w:tr w:rsidR="00BD023A" w:rsidRPr="00B8692F" w14:paraId="4C62C3FC" w14:textId="77777777" w:rsidTr="00FB74BD">
        <w:tc>
          <w:tcPr>
            <w:tcW w:w="2263" w:type="dxa"/>
          </w:tcPr>
          <w:p w14:paraId="0309CF18" w14:textId="375079B0" w:rsidR="00BD023A" w:rsidRPr="00806D6F" w:rsidRDefault="00BD023A" w:rsidP="00BD023A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806D6F">
              <w:rPr>
                <w:sz w:val="20"/>
                <w:szCs w:val="20"/>
                <w:lang w:val="it-IT"/>
              </w:rPr>
              <w:t>Un gestore di password memorizza password uniche per ogni accesso.</w:t>
            </w:r>
          </w:p>
        </w:tc>
        <w:tc>
          <w:tcPr>
            <w:tcW w:w="3261" w:type="dxa"/>
          </w:tcPr>
          <w:p w14:paraId="1FE4E21C" w14:textId="2559342C" w:rsidR="00BD023A" w:rsidRPr="00806D6F" w:rsidRDefault="00BD023A" w:rsidP="00BD023A">
            <w:pPr>
              <w:spacing w:line="276" w:lineRule="auto"/>
              <w:ind w:firstLine="0"/>
              <w:jc w:val="left"/>
              <w:rPr>
                <w:sz w:val="20"/>
                <w:szCs w:val="20"/>
                <w:lang w:val="it-IT"/>
              </w:rPr>
            </w:pPr>
            <w:r w:rsidRPr="00806D6F">
              <w:rPr>
                <w:sz w:val="20"/>
                <w:szCs w:val="20"/>
                <w:lang w:val="it-IT"/>
              </w:rPr>
              <w:t>Le password riutilizzate diffondono le violazioni da un sito all'altro.</w:t>
            </w:r>
          </w:p>
        </w:tc>
        <w:tc>
          <w:tcPr>
            <w:tcW w:w="3543" w:type="dxa"/>
          </w:tcPr>
          <w:p w14:paraId="5CDE0496" w14:textId="6A3350A7" w:rsidR="00BD023A" w:rsidRPr="00806D6F" w:rsidRDefault="00BD023A" w:rsidP="00BD023A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806D6F">
              <w:rPr>
                <w:sz w:val="20"/>
                <w:szCs w:val="20"/>
                <w:lang w:val="it-IT"/>
              </w:rPr>
              <w:t>Far partire un manager gratuito come Bitwarden; Genera automaticamente password da 16 caratteri e condividi gli accessi tramite casseforti criptate, non via email.</w:t>
            </w:r>
          </w:p>
        </w:tc>
      </w:tr>
      <w:tr w:rsidR="00BD023A" w:rsidRPr="00B8692F" w14:paraId="64D4FEF8" w14:textId="77777777" w:rsidTr="00FB74BD">
        <w:tc>
          <w:tcPr>
            <w:tcW w:w="2263" w:type="dxa"/>
          </w:tcPr>
          <w:p w14:paraId="5D24487C" w14:textId="4DA9FA3F" w:rsidR="00BD023A" w:rsidRPr="00806D6F" w:rsidRDefault="00BD023A" w:rsidP="00BD023A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806D6F">
              <w:rPr>
                <w:sz w:val="20"/>
                <w:szCs w:val="20"/>
                <w:lang w:val="it-IT"/>
              </w:rPr>
              <w:t>Gli aggiornamenti automatici del sistema operativo e del browser sono attivati.</w:t>
            </w:r>
          </w:p>
        </w:tc>
        <w:tc>
          <w:tcPr>
            <w:tcW w:w="3261" w:type="dxa"/>
          </w:tcPr>
          <w:p w14:paraId="53FDA3FF" w14:textId="0CF22C17" w:rsidR="00BD023A" w:rsidRPr="00806D6F" w:rsidRDefault="00BD023A" w:rsidP="00BD023A">
            <w:pPr>
              <w:spacing w:line="276" w:lineRule="auto"/>
              <w:ind w:firstLine="0"/>
              <w:jc w:val="left"/>
              <w:rPr>
                <w:sz w:val="20"/>
                <w:szCs w:val="20"/>
                <w:lang w:val="it-IT"/>
              </w:rPr>
            </w:pPr>
            <w:r w:rsidRPr="00806D6F">
              <w:rPr>
                <w:sz w:val="20"/>
                <w:szCs w:val="20"/>
                <w:lang w:val="it-IT"/>
              </w:rPr>
              <w:t>I dispositivi obsoleti trasportano exploit noti che gli attaccanti cercano.</w:t>
            </w:r>
          </w:p>
        </w:tc>
        <w:tc>
          <w:tcPr>
            <w:tcW w:w="3543" w:type="dxa"/>
          </w:tcPr>
          <w:p w14:paraId="44895D81" w14:textId="419222BB" w:rsidR="00BD023A" w:rsidRPr="00806D6F" w:rsidRDefault="00BD023A" w:rsidP="00BD023A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806D6F">
              <w:rPr>
                <w:sz w:val="20"/>
                <w:szCs w:val="20"/>
                <w:lang w:val="it-IT"/>
              </w:rPr>
              <w:t>In Windows, abilita "Aggiornamenti automatici → ore attive"; Sui Mac, seleziona "Installa file di dati di sistema e aggiornamenti di sicurezza."</w:t>
            </w:r>
          </w:p>
        </w:tc>
      </w:tr>
      <w:tr w:rsidR="00BD023A" w:rsidRPr="00B8692F" w14:paraId="174083D6" w14:textId="77777777" w:rsidTr="00FB74BD">
        <w:tc>
          <w:tcPr>
            <w:tcW w:w="2263" w:type="dxa"/>
          </w:tcPr>
          <w:p w14:paraId="4A08C2AB" w14:textId="1E4B3880" w:rsidR="00BD023A" w:rsidRPr="00806D6F" w:rsidRDefault="00BD023A" w:rsidP="00BD023A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806D6F">
              <w:rPr>
                <w:sz w:val="20"/>
                <w:szCs w:val="20"/>
                <w:lang w:val="it-IT"/>
              </w:rPr>
              <w:t>La cartella prenotazioni viene salvata quotidianamente in una posizione cloud nell'UE.</w:t>
            </w:r>
          </w:p>
        </w:tc>
        <w:tc>
          <w:tcPr>
            <w:tcW w:w="3261" w:type="dxa"/>
          </w:tcPr>
          <w:p w14:paraId="4D20F0AA" w14:textId="46C354CD" w:rsidR="00BD023A" w:rsidRPr="00806D6F" w:rsidRDefault="00BD023A" w:rsidP="00BD023A">
            <w:pPr>
              <w:spacing w:line="276" w:lineRule="auto"/>
              <w:ind w:firstLine="0"/>
              <w:jc w:val="left"/>
              <w:rPr>
                <w:sz w:val="20"/>
                <w:szCs w:val="20"/>
                <w:lang w:val="it-IT"/>
              </w:rPr>
            </w:pPr>
            <w:r w:rsidRPr="00806D6F">
              <w:rPr>
                <w:sz w:val="20"/>
                <w:szCs w:val="20"/>
                <w:lang w:val="it-IT"/>
              </w:rPr>
              <w:t>Ransomware o guasti al disco possono cancellare mesi di dati di prenotazione.</w:t>
            </w:r>
          </w:p>
        </w:tc>
        <w:tc>
          <w:tcPr>
            <w:tcW w:w="3543" w:type="dxa"/>
          </w:tcPr>
          <w:p w14:paraId="03BD7BBC" w14:textId="4E990F31" w:rsidR="00BD023A" w:rsidRPr="00806D6F" w:rsidRDefault="00BD023A" w:rsidP="00BD023A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806D6F">
              <w:rPr>
                <w:sz w:val="20"/>
                <w:szCs w:val="20"/>
                <w:lang w:val="it-IT"/>
              </w:rPr>
              <w:t>Usa il backup cloud integrato (OneDrive, Google Drive) e scegli una regione dati UE; Programma la sincronizzazione giornaliera dopo l'ultimo check-in.</w:t>
            </w:r>
          </w:p>
        </w:tc>
      </w:tr>
      <w:tr w:rsidR="00BD023A" w:rsidRPr="00B8692F" w14:paraId="7332A1AE" w14:textId="77777777" w:rsidTr="00FB74BD">
        <w:tc>
          <w:tcPr>
            <w:tcW w:w="2263" w:type="dxa"/>
          </w:tcPr>
          <w:p w14:paraId="514247CE" w14:textId="60E8B905" w:rsidR="00BD023A" w:rsidRPr="00806D6F" w:rsidRDefault="00BD023A" w:rsidP="00BD023A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806D6F">
              <w:rPr>
                <w:sz w:val="20"/>
                <w:szCs w:val="20"/>
                <w:lang w:val="it-IT"/>
              </w:rPr>
              <w:t>Il Wi-Fi per gli ospiti è separato dalla rete dell'ufficio.</w:t>
            </w:r>
          </w:p>
        </w:tc>
        <w:tc>
          <w:tcPr>
            <w:tcW w:w="3261" w:type="dxa"/>
          </w:tcPr>
          <w:p w14:paraId="76C990B6" w14:textId="5B0ED612" w:rsidR="00BD023A" w:rsidRPr="00806D6F" w:rsidRDefault="00BD023A" w:rsidP="00BD023A">
            <w:pPr>
              <w:spacing w:line="276" w:lineRule="auto"/>
              <w:ind w:firstLine="0"/>
              <w:jc w:val="left"/>
              <w:rPr>
                <w:sz w:val="20"/>
                <w:szCs w:val="20"/>
                <w:lang w:val="it-IT"/>
              </w:rPr>
            </w:pPr>
            <w:r w:rsidRPr="00806D6F">
              <w:rPr>
                <w:sz w:val="20"/>
                <w:szCs w:val="20"/>
                <w:lang w:val="it-IT"/>
              </w:rPr>
              <w:t>Gli ospiti potevano curiosare su terminali POS o laptop del personale.</w:t>
            </w:r>
          </w:p>
        </w:tc>
        <w:tc>
          <w:tcPr>
            <w:tcW w:w="3543" w:type="dxa"/>
          </w:tcPr>
          <w:p w14:paraId="2DC17F05" w14:textId="633767E6" w:rsidR="00BD023A" w:rsidRPr="00806D6F" w:rsidRDefault="00BD023A" w:rsidP="00BD023A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806D6F">
              <w:rPr>
                <w:sz w:val="20"/>
                <w:szCs w:val="20"/>
                <w:lang w:val="it-IT"/>
              </w:rPr>
              <w:t>Creare un secondo SSID etichettato "Guest" con isolamento VLAN; Nascondere l'SSID dell'ufficio o proteggerlo con WPA3 e una password univoca.</w:t>
            </w:r>
          </w:p>
        </w:tc>
      </w:tr>
      <w:tr w:rsidR="00BD023A" w:rsidRPr="00B8692F" w14:paraId="7AB899EC" w14:textId="77777777" w:rsidTr="00FB74BD">
        <w:tc>
          <w:tcPr>
            <w:tcW w:w="2263" w:type="dxa"/>
          </w:tcPr>
          <w:p w14:paraId="5E45305E" w14:textId="5F99C9F4" w:rsidR="00BD023A" w:rsidRPr="00806D6F" w:rsidRDefault="00BD023A" w:rsidP="00BD023A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806D6F">
              <w:rPr>
                <w:sz w:val="20"/>
                <w:szCs w:val="20"/>
                <w:lang w:val="it-IT"/>
              </w:rPr>
              <w:t>I backup USB sono criptati.</w:t>
            </w:r>
          </w:p>
        </w:tc>
        <w:tc>
          <w:tcPr>
            <w:tcW w:w="3261" w:type="dxa"/>
          </w:tcPr>
          <w:p w14:paraId="1F5D5E57" w14:textId="29E588F5" w:rsidR="00BD023A" w:rsidRPr="00806D6F" w:rsidRDefault="00BD023A" w:rsidP="00BD023A">
            <w:pPr>
              <w:spacing w:line="276" w:lineRule="auto"/>
              <w:ind w:firstLine="0"/>
              <w:jc w:val="left"/>
              <w:rPr>
                <w:sz w:val="20"/>
                <w:szCs w:val="20"/>
                <w:lang w:val="it-IT"/>
              </w:rPr>
            </w:pPr>
            <w:r w:rsidRPr="00806D6F">
              <w:rPr>
                <w:sz w:val="20"/>
                <w:szCs w:val="20"/>
                <w:lang w:val="it-IT"/>
              </w:rPr>
              <w:t>I dischi non criptati persi durante il transito espongono dati personali, violando il GDPR.</w:t>
            </w:r>
          </w:p>
        </w:tc>
        <w:tc>
          <w:tcPr>
            <w:tcW w:w="3543" w:type="dxa"/>
          </w:tcPr>
          <w:p w14:paraId="5BF9016D" w14:textId="65C3E762" w:rsidR="00BD023A" w:rsidRPr="00806D6F" w:rsidRDefault="00BD023A" w:rsidP="00BD023A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806D6F">
              <w:rPr>
                <w:sz w:val="20"/>
                <w:szCs w:val="20"/>
                <w:lang w:val="it-IT"/>
              </w:rPr>
              <w:t>Su Windows si usa BitLocker; su macOS usa FileVault; Conserva la chiave di recupero nel tuo gestore di password.</w:t>
            </w:r>
          </w:p>
        </w:tc>
      </w:tr>
      <w:tr w:rsidR="00BD023A" w:rsidRPr="00176B98" w14:paraId="5FF24D9D" w14:textId="77777777" w:rsidTr="00FB74BD">
        <w:tc>
          <w:tcPr>
            <w:tcW w:w="2263" w:type="dxa"/>
          </w:tcPr>
          <w:p w14:paraId="24FDA52A" w14:textId="27908646" w:rsidR="00BD023A" w:rsidRPr="00806D6F" w:rsidRDefault="00BD023A" w:rsidP="00BD023A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806D6F">
              <w:rPr>
                <w:sz w:val="20"/>
                <w:szCs w:val="20"/>
                <w:lang w:val="it-IT"/>
              </w:rPr>
              <w:lastRenderedPageBreak/>
              <w:t>Esiste un registro delle violazioni che viene controllato dopo ogni incidente.</w:t>
            </w:r>
          </w:p>
        </w:tc>
        <w:tc>
          <w:tcPr>
            <w:tcW w:w="3261" w:type="dxa"/>
          </w:tcPr>
          <w:p w14:paraId="31B5FEB8" w14:textId="6E7C05F1" w:rsidR="00BD023A" w:rsidRPr="00806D6F" w:rsidRDefault="00BD023A" w:rsidP="00BD023A">
            <w:pPr>
              <w:spacing w:line="276" w:lineRule="auto"/>
              <w:ind w:firstLine="0"/>
              <w:jc w:val="left"/>
              <w:rPr>
                <w:sz w:val="20"/>
                <w:szCs w:val="20"/>
                <w:lang w:val="it-IT"/>
              </w:rPr>
            </w:pPr>
            <w:r w:rsidRPr="00806D6F">
              <w:rPr>
                <w:sz w:val="20"/>
                <w:szCs w:val="20"/>
                <w:lang w:val="it-IT"/>
              </w:rPr>
              <w:t>I regolatori chiedono prove della gestione delle violazioni; I registri dimostrano diligenza.</w:t>
            </w:r>
          </w:p>
        </w:tc>
        <w:tc>
          <w:tcPr>
            <w:tcW w:w="3543" w:type="dxa"/>
          </w:tcPr>
          <w:p w14:paraId="2DF9B71B" w14:textId="26FCD894" w:rsidR="00BD023A" w:rsidRPr="00176B98" w:rsidRDefault="00BD023A" w:rsidP="00BD023A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806D6F">
              <w:rPr>
                <w:sz w:val="20"/>
                <w:szCs w:val="20"/>
                <w:lang w:val="it-IT"/>
              </w:rPr>
              <w:t xml:space="preserve">Tieni una tabella semplice: Data • Cosa è successo • Dati interessati • Passaggi compiuti • Segnalazione presentata. </w:t>
            </w:r>
            <w:r w:rsidRPr="00176B98">
              <w:rPr>
                <w:sz w:val="20"/>
                <w:szCs w:val="20"/>
              </w:rPr>
              <w:t>Recensione a ogni sprint retro.</w:t>
            </w:r>
          </w:p>
        </w:tc>
      </w:tr>
      <w:tr w:rsidR="00BD023A" w:rsidRPr="00B8692F" w14:paraId="32E95F7B" w14:textId="77777777" w:rsidTr="00FB74BD">
        <w:tc>
          <w:tcPr>
            <w:tcW w:w="2263" w:type="dxa"/>
          </w:tcPr>
          <w:p w14:paraId="271C4457" w14:textId="4D0D5A24" w:rsidR="00BD023A" w:rsidRPr="00806D6F" w:rsidRDefault="00BD023A" w:rsidP="00BD023A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806D6F">
              <w:rPr>
                <w:sz w:val="20"/>
                <w:szCs w:val="20"/>
                <w:lang w:val="it-IT"/>
              </w:rPr>
              <w:t>Il personale riceve un aggiornamento della sicurezza ogni sei mesi.</w:t>
            </w:r>
          </w:p>
        </w:tc>
        <w:tc>
          <w:tcPr>
            <w:tcW w:w="3261" w:type="dxa"/>
          </w:tcPr>
          <w:p w14:paraId="02767A9A" w14:textId="1447EFA5" w:rsidR="00BD023A" w:rsidRPr="00806D6F" w:rsidRDefault="00BD023A" w:rsidP="00BD023A">
            <w:pPr>
              <w:spacing w:line="276" w:lineRule="auto"/>
              <w:ind w:firstLine="0"/>
              <w:jc w:val="left"/>
              <w:rPr>
                <w:sz w:val="20"/>
                <w:szCs w:val="20"/>
                <w:lang w:val="it-IT"/>
              </w:rPr>
            </w:pPr>
            <w:r w:rsidRPr="00806D6F">
              <w:rPr>
                <w:sz w:val="20"/>
                <w:szCs w:val="20"/>
                <w:lang w:val="it-IT"/>
              </w:rPr>
              <w:t>Le minacce si evolvono; La gente dimentica. Il micro-addestramento regolare dimezza i click di phishing.</w:t>
            </w:r>
          </w:p>
        </w:tc>
        <w:tc>
          <w:tcPr>
            <w:tcW w:w="3543" w:type="dxa"/>
          </w:tcPr>
          <w:p w14:paraId="164A13E1" w14:textId="26C15B3E" w:rsidR="00BD023A" w:rsidRPr="00806D6F" w:rsidRDefault="00BD023A" w:rsidP="00BD023A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806D6F">
              <w:rPr>
                <w:sz w:val="20"/>
                <w:szCs w:val="20"/>
                <w:lang w:val="it-IT"/>
              </w:rPr>
              <w:t>Prenota un ripasso di 30 minuti: nuove truffe, trucchi con password, come riconoscere l'ingegneria sociale; record di presenze.</w:t>
            </w:r>
          </w:p>
        </w:tc>
      </w:tr>
    </w:tbl>
    <w:p w14:paraId="6AF0E6D3" w14:textId="5577505F" w:rsidR="005A579B" w:rsidRPr="00806D6F" w:rsidRDefault="005A579B" w:rsidP="00BD023A">
      <w:pPr>
        <w:spacing w:line="276" w:lineRule="auto"/>
        <w:ind w:firstLine="0"/>
        <w:rPr>
          <w:lang w:val="it-IT"/>
        </w:rPr>
      </w:pPr>
    </w:p>
    <w:p w14:paraId="4FF2935E" w14:textId="77777777" w:rsidR="00BD023A" w:rsidRPr="00806D6F" w:rsidRDefault="00BD023A" w:rsidP="00BD023A">
      <w:pPr>
        <w:spacing w:line="276" w:lineRule="auto"/>
        <w:rPr>
          <w:lang w:val="it-IT"/>
        </w:rPr>
      </w:pPr>
      <w:r w:rsidRPr="00806D6F">
        <w:rPr>
          <w:lang w:val="it-IT"/>
        </w:rPr>
        <w:t xml:space="preserve">Rivedi la tabella ogni trimestre. Una volta che ogni casella rimane </w:t>
      </w:r>
      <w:r w:rsidRPr="00806D6F">
        <w:rPr>
          <w:b/>
          <w:bCs/>
          <w:lang w:val="it-IT"/>
        </w:rPr>
        <w:t>Sì</w:t>
      </w:r>
      <w:r w:rsidRPr="00806D6F">
        <w:rPr>
          <w:lang w:val="it-IT"/>
        </w:rPr>
        <w:t xml:space="preserve"> due volte di fila, si riduce a controlli semestrali e si inizia ad aggiungere controlli più approfonditi, come software di rilevamento endpoint o test trimestrali di simulazione di phishing.</w:t>
      </w:r>
    </w:p>
    <w:p w14:paraId="4B303E48" w14:textId="6FF7BD2F" w:rsidR="00BD023A" w:rsidRPr="00806D6F" w:rsidRDefault="00BD023A" w:rsidP="005A579B">
      <w:pPr>
        <w:spacing w:line="276" w:lineRule="auto"/>
        <w:rPr>
          <w:lang w:val="it-IT"/>
        </w:rPr>
      </w:pPr>
    </w:p>
    <w:sectPr w:rsidR="00BD023A" w:rsidRPr="00806D6F"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02A6F7" w14:textId="77777777" w:rsidR="007F576E" w:rsidRDefault="007F576E">
      <w:pPr>
        <w:spacing w:after="0" w:line="240" w:lineRule="auto"/>
      </w:pPr>
      <w:r>
        <w:separator/>
      </w:r>
    </w:p>
  </w:endnote>
  <w:endnote w:type="continuationSeparator" w:id="0">
    <w:p w14:paraId="2B1BB1FD" w14:textId="77777777" w:rsidR="007F576E" w:rsidRDefault="007F57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opagina"/>
      </w:rPr>
      <w:id w:val="-334384906"/>
      <w:docPartObj>
        <w:docPartGallery w:val="Page Numbers (Bottom of Page)"/>
        <w:docPartUnique/>
      </w:docPartObj>
    </w:sdtPr>
    <w:sdtContent>
      <w:p w14:paraId="60CC2F92" w14:textId="77777777" w:rsidR="00F00116" w:rsidRDefault="00F00116" w:rsidP="00BB45F9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14:paraId="1449E123" w14:textId="77777777" w:rsidR="00F00116" w:rsidRDefault="00F00116" w:rsidP="009E65EF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Poppins"/>
      </w:rPr>
      <w:id w:val="1034315880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70858D1A" w14:textId="78987FFF" w:rsidR="00F00116" w:rsidRPr="001B39C3" w:rsidRDefault="00F00116" w:rsidP="001B39C3">
        <w:pPr>
          <w:pStyle w:val="Pidipagina"/>
          <w:jc w:val="right"/>
          <w:rPr>
            <w:rFonts w:cs="Poppins"/>
            <w:sz w:val="18"/>
            <w:szCs w:val="18"/>
          </w:rPr>
        </w:pPr>
        <w:r w:rsidRPr="001B39C3">
          <w:rPr>
            <w:rFonts w:cs="Poppins"/>
            <w:sz w:val="18"/>
            <w:szCs w:val="18"/>
          </w:rPr>
          <w:fldChar w:fldCharType="begin"/>
        </w:r>
        <w:r w:rsidRPr="001B39C3">
          <w:rPr>
            <w:rFonts w:cs="Poppins"/>
            <w:sz w:val="18"/>
            <w:szCs w:val="18"/>
          </w:rPr>
          <w:instrText xml:space="preserve"> PAGE   \* MERGEFORMAT </w:instrText>
        </w:r>
        <w:r w:rsidRPr="001B39C3">
          <w:rPr>
            <w:rFonts w:cs="Poppins"/>
            <w:sz w:val="18"/>
            <w:szCs w:val="18"/>
          </w:rPr>
          <w:fldChar w:fldCharType="separate"/>
        </w:r>
        <w:r w:rsidRPr="001B39C3">
          <w:rPr>
            <w:rFonts w:cs="Poppins"/>
            <w:noProof/>
            <w:sz w:val="18"/>
            <w:szCs w:val="18"/>
          </w:rPr>
          <w:t>6</w:t>
        </w:r>
        <w:r w:rsidRPr="001B39C3">
          <w:rPr>
            <w:rFonts w:cs="Poppins"/>
            <w:noProof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CED0A" w14:textId="252BDD2C" w:rsidR="00E745DE" w:rsidRDefault="00E745DE" w:rsidP="00746217">
    <w:pPr>
      <w:pStyle w:val="Pidipagina"/>
      <w:jc w:val="center"/>
    </w:pPr>
    <w:r>
      <w:rPr>
        <w:rFonts w:cs="Poppins"/>
        <w:noProof/>
        <w:color w:val="595959" w:themeColor="text1" w:themeTint="A6"/>
        <w:sz w:val="28"/>
        <w:szCs w:val="24"/>
        <w14:ligatures w14:val="standardContextual"/>
      </w:rPr>
      <w:drawing>
        <wp:inline distT="0" distB="0" distL="0" distR="0" wp14:anchorId="1ED09570" wp14:editId="16353C21">
          <wp:extent cx="2339163" cy="520845"/>
          <wp:effectExtent l="0" t="0" r="0" b="0"/>
          <wp:docPr id="57311268" name="Picture 1" descr="Testo blu su sfondo ner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9557" cy="572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50729A" w14:textId="77777777" w:rsidR="007F576E" w:rsidRDefault="007F576E">
      <w:pPr>
        <w:spacing w:after="0" w:line="240" w:lineRule="auto"/>
      </w:pPr>
      <w:r>
        <w:separator/>
      </w:r>
    </w:p>
  </w:footnote>
  <w:footnote w:type="continuationSeparator" w:id="0">
    <w:p w14:paraId="4F2E8CEA" w14:textId="77777777" w:rsidR="007F576E" w:rsidRDefault="007F57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5AE94" w14:textId="7D3CB6A1" w:rsidR="00F00116" w:rsidRDefault="001C3D94" w:rsidP="00A76534">
    <w:pPr>
      <w:pStyle w:val="Intestazione"/>
      <w:ind w:firstLine="0"/>
    </w:pPr>
    <w:r>
      <w:rPr>
        <w:rFonts w:cs="Poppins"/>
        <w:noProof/>
        <w14:ligatures w14:val="standardContextual"/>
      </w:rPr>
      <w:drawing>
        <wp:anchor distT="0" distB="0" distL="114300" distR="114300" simplePos="0" relativeHeight="251658240" behindDoc="1" locked="0" layoutInCell="1" allowOverlap="1" wp14:anchorId="0CB85806" wp14:editId="50ACABF3">
          <wp:simplePos x="0" y="0"/>
          <wp:positionH relativeFrom="column">
            <wp:posOffset>4396104</wp:posOffset>
          </wp:positionH>
          <wp:positionV relativeFrom="paragraph">
            <wp:posOffset>6985</wp:posOffset>
          </wp:positionV>
          <wp:extent cx="1373505" cy="474042"/>
          <wp:effectExtent l="0" t="0" r="0" b="2540"/>
          <wp:wrapTight wrapText="bothSides">
            <wp:wrapPolygon edited="0">
              <wp:start x="0" y="0"/>
              <wp:lineTo x="0" y="20847"/>
              <wp:lineTo x="21270" y="20847"/>
              <wp:lineTo x="21270" y="0"/>
              <wp:lineTo x="0" y="0"/>
            </wp:wrapPolygon>
          </wp:wrapTight>
          <wp:docPr id="1457714125" name="Picture 1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7714125" name="Picture 1" descr="Obraz zawierający tekst, Czcionka, logo, Grafi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505" cy="4740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Poppins"/>
        <w:noProof/>
        <w:color w:val="595959" w:themeColor="text1" w:themeTint="A6"/>
        <w:sz w:val="28"/>
        <w:szCs w:val="24"/>
        <w14:ligatures w14:val="standardContextual"/>
      </w:rPr>
      <w:drawing>
        <wp:inline distT="0" distB="0" distL="0" distR="0" wp14:anchorId="2BB846F4" wp14:editId="7392F799">
          <wp:extent cx="1895475" cy="422052"/>
          <wp:effectExtent l="0" t="0" r="0" b="0"/>
          <wp:docPr id="180265367" name="Picture 1" descr="Testo blu su sfondo ner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3427" cy="4728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18B8A8" w14:textId="77777777" w:rsidR="00F00116" w:rsidRDefault="00F00116" w:rsidP="0045438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364AB"/>
    <w:multiLevelType w:val="hybridMultilevel"/>
    <w:tmpl w:val="EE0C0C56"/>
    <w:lvl w:ilvl="0" w:tplc="8FC62B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0685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460B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6237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926D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0655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B22F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40F2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8441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C9894"/>
    <w:multiLevelType w:val="hybridMultilevel"/>
    <w:tmpl w:val="73F63DD4"/>
    <w:lvl w:ilvl="0" w:tplc="56E61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F8A8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5E9F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7E9E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60F8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E440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EAC6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D81B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9A41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9028A"/>
    <w:multiLevelType w:val="hybridMultilevel"/>
    <w:tmpl w:val="6322825E"/>
    <w:lvl w:ilvl="0" w:tplc="0415000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0FF018EC"/>
    <w:multiLevelType w:val="hybridMultilevel"/>
    <w:tmpl w:val="8BD049EE"/>
    <w:lvl w:ilvl="0" w:tplc="897E4370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BD74D7"/>
    <w:multiLevelType w:val="hybridMultilevel"/>
    <w:tmpl w:val="DB9A245C"/>
    <w:lvl w:ilvl="0" w:tplc="65C83958">
      <w:start w:val="1"/>
      <w:numFmt w:val="decimal"/>
      <w:lvlText w:val="%1."/>
      <w:lvlJc w:val="left"/>
      <w:pPr>
        <w:ind w:left="720" w:hanging="360"/>
      </w:pPr>
      <w:rPr>
        <w:rFonts w:ascii="Poppins" w:hAnsi="Poppins" w:cs="Poppi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FA5A72"/>
    <w:multiLevelType w:val="hybridMultilevel"/>
    <w:tmpl w:val="1826E3A4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33D23C4A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034BEE"/>
    <w:multiLevelType w:val="hybridMultilevel"/>
    <w:tmpl w:val="4392AAD4"/>
    <w:lvl w:ilvl="0" w:tplc="F238EBD2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E91C49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3D1C5C"/>
    <w:multiLevelType w:val="hybridMultilevel"/>
    <w:tmpl w:val="662632B0"/>
    <w:lvl w:ilvl="0" w:tplc="E5882A62">
      <w:start w:val="1"/>
      <w:numFmt w:val="decimal"/>
      <w:lvlText w:val="%1."/>
      <w:lvlJc w:val="left"/>
      <w:pPr>
        <w:ind w:left="720" w:hanging="360"/>
      </w:pPr>
    </w:lvl>
    <w:lvl w:ilvl="1" w:tplc="600E5B62">
      <w:start w:val="1"/>
      <w:numFmt w:val="lowerLetter"/>
      <w:lvlText w:val="%2."/>
      <w:lvlJc w:val="left"/>
      <w:pPr>
        <w:ind w:left="1440" w:hanging="360"/>
      </w:pPr>
    </w:lvl>
    <w:lvl w:ilvl="2" w:tplc="42866D92">
      <w:start w:val="1"/>
      <w:numFmt w:val="lowerRoman"/>
      <w:lvlText w:val="%3."/>
      <w:lvlJc w:val="right"/>
      <w:pPr>
        <w:ind w:left="2160" w:hanging="180"/>
      </w:pPr>
    </w:lvl>
    <w:lvl w:ilvl="3" w:tplc="EDF686A6">
      <w:start w:val="1"/>
      <w:numFmt w:val="decimal"/>
      <w:lvlText w:val="%4."/>
      <w:lvlJc w:val="left"/>
      <w:pPr>
        <w:ind w:left="2880" w:hanging="360"/>
      </w:pPr>
    </w:lvl>
    <w:lvl w:ilvl="4" w:tplc="26DACAE6">
      <w:start w:val="1"/>
      <w:numFmt w:val="lowerLetter"/>
      <w:lvlText w:val="%5."/>
      <w:lvlJc w:val="left"/>
      <w:pPr>
        <w:ind w:left="3600" w:hanging="360"/>
      </w:pPr>
    </w:lvl>
    <w:lvl w:ilvl="5" w:tplc="93FA792A">
      <w:start w:val="1"/>
      <w:numFmt w:val="lowerRoman"/>
      <w:lvlText w:val="%6."/>
      <w:lvlJc w:val="right"/>
      <w:pPr>
        <w:ind w:left="4320" w:hanging="180"/>
      </w:pPr>
    </w:lvl>
    <w:lvl w:ilvl="6" w:tplc="BB9A9976">
      <w:start w:val="1"/>
      <w:numFmt w:val="decimal"/>
      <w:lvlText w:val="%7."/>
      <w:lvlJc w:val="left"/>
      <w:pPr>
        <w:ind w:left="5040" w:hanging="360"/>
      </w:pPr>
    </w:lvl>
    <w:lvl w:ilvl="7" w:tplc="E9005FF6">
      <w:start w:val="1"/>
      <w:numFmt w:val="lowerLetter"/>
      <w:lvlText w:val="%8."/>
      <w:lvlJc w:val="left"/>
      <w:pPr>
        <w:ind w:left="5760" w:hanging="360"/>
      </w:pPr>
    </w:lvl>
    <w:lvl w:ilvl="8" w:tplc="E560382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F61B4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28427"/>
    <w:multiLevelType w:val="hybridMultilevel"/>
    <w:tmpl w:val="E57A2456"/>
    <w:lvl w:ilvl="0" w:tplc="62D26FF0">
      <w:start w:val="1"/>
      <w:numFmt w:val="decimal"/>
      <w:lvlText w:val="%1."/>
      <w:lvlJc w:val="left"/>
      <w:pPr>
        <w:ind w:left="720" w:hanging="360"/>
      </w:pPr>
    </w:lvl>
    <w:lvl w:ilvl="1" w:tplc="BC8601C4">
      <w:start w:val="1"/>
      <w:numFmt w:val="lowerLetter"/>
      <w:lvlText w:val="%2."/>
      <w:lvlJc w:val="left"/>
      <w:pPr>
        <w:ind w:left="1440" w:hanging="360"/>
      </w:pPr>
    </w:lvl>
    <w:lvl w:ilvl="2" w:tplc="F4C604CC">
      <w:start w:val="1"/>
      <w:numFmt w:val="lowerRoman"/>
      <w:lvlText w:val="%3."/>
      <w:lvlJc w:val="right"/>
      <w:pPr>
        <w:ind w:left="2160" w:hanging="180"/>
      </w:pPr>
    </w:lvl>
    <w:lvl w:ilvl="3" w:tplc="56CE8776">
      <w:start w:val="1"/>
      <w:numFmt w:val="decimal"/>
      <w:lvlText w:val="%4."/>
      <w:lvlJc w:val="left"/>
      <w:pPr>
        <w:ind w:left="2880" w:hanging="360"/>
      </w:pPr>
    </w:lvl>
    <w:lvl w:ilvl="4" w:tplc="21507176">
      <w:start w:val="1"/>
      <w:numFmt w:val="lowerLetter"/>
      <w:lvlText w:val="%5."/>
      <w:lvlJc w:val="left"/>
      <w:pPr>
        <w:ind w:left="3600" w:hanging="360"/>
      </w:pPr>
    </w:lvl>
    <w:lvl w:ilvl="5" w:tplc="227EA3EC">
      <w:start w:val="1"/>
      <w:numFmt w:val="lowerRoman"/>
      <w:lvlText w:val="%6."/>
      <w:lvlJc w:val="right"/>
      <w:pPr>
        <w:ind w:left="4320" w:hanging="180"/>
      </w:pPr>
    </w:lvl>
    <w:lvl w:ilvl="6" w:tplc="141AAB64">
      <w:start w:val="1"/>
      <w:numFmt w:val="decimal"/>
      <w:lvlText w:val="%7."/>
      <w:lvlJc w:val="left"/>
      <w:pPr>
        <w:ind w:left="5040" w:hanging="360"/>
      </w:pPr>
    </w:lvl>
    <w:lvl w:ilvl="7" w:tplc="964AF91A">
      <w:start w:val="1"/>
      <w:numFmt w:val="lowerLetter"/>
      <w:lvlText w:val="%8."/>
      <w:lvlJc w:val="left"/>
      <w:pPr>
        <w:ind w:left="5760" w:hanging="360"/>
      </w:pPr>
    </w:lvl>
    <w:lvl w:ilvl="8" w:tplc="18EC5E9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077550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1A2145"/>
    <w:multiLevelType w:val="hybridMultilevel"/>
    <w:tmpl w:val="21DC541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5B0AEBBF"/>
    <w:multiLevelType w:val="hybridMultilevel"/>
    <w:tmpl w:val="FA4868B6"/>
    <w:lvl w:ilvl="0" w:tplc="897E4370">
      <w:start w:val="1"/>
      <w:numFmt w:val="decimal"/>
      <w:lvlText w:val="%1."/>
      <w:lvlJc w:val="left"/>
      <w:pPr>
        <w:ind w:left="720" w:hanging="360"/>
      </w:pPr>
    </w:lvl>
    <w:lvl w:ilvl="1" w:tplc="9B3A7440">
      <w:start w:val="1"/>
      <w:numFmt w:val="lowerLetter"/>
      <w:lvlText w:val="%2."/>
      <w:lvlJc w:val="left"/>
      <w:pPr>
        <w:ind w:left="1440" w:hanging="360"/>
      </w:pPr>
    </w:lvl>
    <w:lvl w:ilvl="2" w:tplc="569C1DBE">
      <w:start w:val="1"/>
      <w:numFmt w:val="lowerRoman"/>
      <w:lvlText w:val="%3."/>
      <w:lvlJc w:val="right"/>
      <w:pPr>
        <w:ind w:left="2160" w:hanging="180"/>
      </w:pPr>
    </w:lvl>
    <w:lvl w:ilvl="3" w:tplc="790882F0">
      <w:start w:val="1"/>
      <w:numFmt w:val="decimal"/>
      <w:lvlText w:val="%4."/>
      <w:lvlJc w:val="left"/>
      <w:pPr>
        <w:ind w:left="2880" w:hanging="360"/>
      </w:pPr>
    </w:lvl>
    <w:lvl w:ilvl="4" w:tplc="D78473D6">
      <w:start w:val="1"/>
      <w:numFmt w:val="lowerLetter"/>
      <w:lvlText w:val="%5."/>
      <w:lvlJc w:val="left"/>
      <w:pPr>
        <w:ind w:left="3600" w:hanging="360"/>
      </w:pPr>
    </w:lvl>
    <w:lvl w:ilvl="5" w:tplc="408CC1DE">
      <w:start w:val="1"/>
      <w:numFmt w:val="lowerRoman"/>
      <w:lvlText w:val="%6."/>
      <w:lvlJc w:val="right"/>
      <w:pPr>
        <w:ind w:left="4320" w:hanging="180"/>
      </w:pPr>
    </w:lvl>
    <w:lvl w:ilvl="6" w:tplc="0BA2B374">
      <w:start w:val="1"/>
      <w:numFmt w:val="decimal"/>
      <w:lvlText w:val="%7."/>
      <w:lvlJc w:val="left"/>
      <w:pPr>
        <w:ind w:left="5040" w:hanging="360"/>
      </w:pPr>
    </w:lvl>
    <w:lvl w:ilvl="7" w:tplc="E64214FA">
      <w:start w:val="1"/>
      <w:numFmt w:val="lowerLetter"/>
      <w:lvlText w:val="%8."/>
      <w:lvlJc w:val="left"/>
      <w:pPr>
        <w:ind w:left="5760" w:hanging="360"/>
      </w:pPr>
    </w:lvl>
    <w:lvl w:ilvl="8" w:tplc="3354A7AE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CB6E4A"/>
    <w:multiLevelType w:val="hybridMultilevel"/>
    <w:tmpl w:val="5B0C42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C4CD33"/>
    <w:multiLevelType w:val="hybridMultilevel"/>
    <w:tmpl w:val="34202326"/>
    <w:lvl w:ilvl="0" w:tplc="E7BEEC86">
      <w:start w:val="1"/>
      <w:numFmt w:val="decimal"/>
      <w:lvlText w:val="%1."/>
      <w:lvlJc w:val="left"/>
      <w:pPr>
        <w:ind w:left="720" w:hanging="360"/>
      </w:pPr>
    </w:lvl>
    <w:lvl w:ilvl="1" w:tplc="6AE2DC50">
      <w:start w:val="1"/>
      <w:numFmt w:val="lowerLetter"/>
      <w:lvlText w:val="%2."/>
      <w:lvlJc w:val="left"/>
      <w:pPr>
        <w:ind w:left="1440" w:hanging="360"/>
      </w:pPr>
    </w:lvl>
    <w:lvl w:ilvl="2" w:tplc="87567F70">
      <w:start w:val="1"/>
      <w:numFmt w:val="lowerRoman"/>
      <w:lvlText w:val="%3."/>
      <w:lvlJc w:val="right"/>
      <w:pPr>
        <w:ind w:left="2160" w:hanging="180"/>
      </w:pPr>
    </w:lvl>
    <w:lvl w:ilvl="3" w:tplc="5CAEE9AE">
      <w:start w:val="1"/>
      <w:numFmt w:val="decimal"/>
      <w:lvlText w:val="%4."/>
      <w:lvlJc w:val="left"/>
      <w:pPr>
        <w:ind w:left="2880" w:hanging="360"/>
      </w:pPr>
    </w:lvl>
    <w:lvl w:ilvl="4" w:tplc="3B92C1D8">
      <w:start w:val="1"/>
      <w:numFmt w:val="lowerLetter"/>
      <w:lvlText w:val="%5."/>
      <w:lvlJc w:val="left"/>
      <w:pPr>
        <w:ind w:left="3600" w:hanging="360"/>
      </w:pPr>
    </w:lvl>
    <w:lvl w:ilvl="5" w:tplc="ED2E9112">
      <w:start w:val="1"/>
      <w:numFmt w:val="lowerRoman"/>
      <w:lvlText w:val="%6."/>
      <w:lvlJc w:val="right"/>
      <w:pPr>
        <w:ind w:left="4320" w:hanging="180"/>
      </w:pPr>
    </w:lvl>
    <w:lvl w:ilvl="6" w:tplc="D2ACCF72">
      <w:start w:val="1"/>
      <w:numFmt w:val="decimal"/>
      <w:lvlText w:val="%7."/>
      <w:lvlJc w:val="left"/>
      <w:pPr>
        <w:ind w:left="5040" w:hanging="360"/>
      </w:pPr>
    </w:lvl>
    <w:lvl w:ilvl="7" w:tplc="E2E873C6">
      <w:start w:val="1"/>
      <w:numFmt w:val="lowerLetter"/>
      <w:lvlText w:val="%8."/>
      <w:lvlJc w:val="left"/>
      <w:pPr>
        <w:ind w:left="5760" w:hanging="360"/>
      </w:pPr>
    </w:lvl>
    <w:lvl w:ilvl="8" w:tplc="168418A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DF3626"/>
    <w:multiLevelType w:val="hybridMultilevel"/>
    <w:tmpl w:val="E6F851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E5F2F1"/>
    <w:multiLevelType w:val="hybridMultilevel"/>
    <w:tmpl w:val="3CF04EB2"/>
    <w:lvl w:ilvl="0" w:tplc="8BD84672">
      <w:start w:val="1"/>
      <w:numFmt w:val="decimal"/>
      <w:lvlText w:val="%1."/>
      <w:lvlJc w:val="left"/>
      <w:pPr>
        <w:ind w:left="720" w:hanging="360"/>
      </w:pPr>
    </w:lvl>
    <w:lvl w:ilvl="1" w:tplc="D51074B6">
      <w:start w:val="1"/>
      <w:numFmt w:val="lowerLetter"/>
      <w:lvlText w:val="%2."/>
      <w:lvlJc w:val="left"/>
      <w:pPr>
        <w:ind w:left="1440" w:hanging="360"/>
      </w:pPr>
    </w:lvl>
    <w:lvl w:ilvl="2" w:tplc="E7D2135C">
      <w:start w:val="1"/>
      <w:numFmt w:val="lowerRoman"/>
      <w:lvlText w:val="%3."/>
      <w:lvlJc w:val="right"/>
      <w:pPr>
        <w:ind w:left="2160" w:hanging="180"/>
      </w:pPr>
    </w:lvl>
    <w:lvl w:ilvl="3" w:tplc="1FD47E2E">
      <w:start w:val="1"/>
      <w:numFmt w:val="decimal"/>
      <w:lvlText w:val="%4."/>
      <w:lvlJc w:val="left"/>
      <w:pPr>
        <w:ind w:left="2880" w:hanging="360"/>
      </w:pPr>
    </w:lvl>
    <w:lvl w:ilvl="4" w:tplc="4066195E">
      <w:start w:val="1"/>
      <w:numFmt w:val="lowerLetter"/>
      <w:lvlText w:val="%5."/>
      <w:lvlJc w:val="left"/>
      <w:pPr>
        <w:ind w:left="3600" w:hanging="360"/>
      </w:pPr>
    </w:lvl>
    <w:lvl w:ilvl="5" w:tplc="B052DA9C">
      <w:start w:val="1"/>
      <w:numFmt w:val="lowerRoman"/>
      <w:lvlText w:val="%6."/>
      <w:lvlJc w:val="right"/>
      <w:pPr>
        <w:ind w:left="4320" w:hanging="180"/>
      </w:pPr>
    </w:lvl>
    <w:lvl w:ilvl="6" w:tplc="220806D2">
      <w:start w:val="1"/>
      <w:numFmt w:val="decimal"/>
      <w:lvlText w:val="%7."/>
      <w:lvlJc w:val="left"/>
      <w:pPr>
        <w:ind w:left="5040" w:hanging="360"/>
      </w:pPr>
    </w:lvl>
    <w:lvl w:ilvl="7" w:tplc="E3609B50">
      <w:start w:val="1"/>
      <w:numFmt w:val="lowerLetter"/>
      <w:lvlText w:val="%8."/>
      <w:lvlJc w:val="left"/>
      <w:pPr>
        <w:ind w:left="5760" w:hanging="360"/>
      </w:pPr>
    </w:lvl>
    <w:lvl w:ilvl="8" w:tplc="D3C00E5A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4D0A78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F016C2"/>
    <w:multiLevelType w:val="hybridMultilevel"/>
    <w:tmpl w:val="1060B7B4"/>
    <w:lvl w:ilvl="0" w:tplc="0EB0EF78">
      <w:start w:val="1"/>
      <w:numFmt w:val="decimal"/>
      <w:lvlText w:val="%1."/>
      <w:lvlJc w:val="left"/>
      <w:pPr>
        <w:ind w:left="720" w:hanging="360"/>
      </w:pPr>
    </w:lvl>
    <w:lvl w:ilvl="1" w:tplc="87925A00">
      <w:start w:val="1"/>
      <w:numFmt w:val="lowerLetter"/>
      <w:lvlText w:val="%2."/>
      <w:lvlJc w:val="left"/>
      <w:pPr>
        <w:ind w:left="1440" w:hanging="360"/>
      </w:pPr>
    </w:lvl>
    <w:lvl w:ilvl="2" w:tplc="2056CB16">
      <w:start w:val="1"/>
      <w:numFmt w:val="lowerRoman"/>
      <w:lvlText w:val="%3."/>
      <w:lvlJc w:val="right"/>
      <w:pPr>
        <w:ind w:left="2160" w:hanging="180"/>
      </w:pPr>
    </w:lvl>
    <w:lvl w:ilvl="3" w:tplc="842C04B6">
      <w:start w:val="1"/>
      <w:numFmt w:val="decimal"/>
      <w:lvlText w:val="%4."/>
      <w:lvlJc w:val="left"/>
      <w:pPr>
        <w:ind w:left="2880" w:hanging="360"/>
      </w:pPr>
    </w:lvl>
    <w:lvl w:ilvl="4" w:tplc="30E8C044">
      <w:start w:val="1"/>
      <w:numFmt w:val="lowerLetter"/>
      <w:lvlText w:val="%5."/>
      <w:lvlJc w:val="left"/>
      <w:pPr>
        <w:ind w:left="3600" w:hanging="360"/>
      </w:pPr>
    </w:lvl>
    <w:lvl w:ilvl="5" w:tplc="8BA80DAA">
      <w:start w:val="1"/>
      <w:numFmt w:val="lowerRoman"/>
      <w:lvlText w:val="%6."/>
      <w:lvlJc w:val="right"/>
      <w:pPr>
        <w:ind w:left="4320" w:hanging="180"/>
      </w:pPr>
    </w:lvl>
    <w:lvl w:ilvl="6" w:tplc="B656AA56">
      <w:start w:val="1"/>
      <w:numFmt w:val="decimal"/>
      <w:lvlText w:val="%7."/>
      <w:lvlJc w:val="left"/>
      <w:pPr>
        <w:ind w:left="5040" w:hanging="360"/>
      </w:pPr>
    </w:lvl>
    <w:lvl w:ilvl="7" w:tplc="4168B6E2">
      <w:start w:val="1"/>
      <w:numFmt w:val="lowerLetter"/>
      <w:lvlText w:val="%8."/>
      <w:lvlJc w:val="left"/>
      <w:pPr>
        <w:ind w:left="5760" w:hanging="360"/>
      </w:pPr>
    </w:lvl>
    <w:lvl w:ilvl="8" w:tplc="8EACBE5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1AB4F"/>
    <w:multiLevelType w:val="hybridMultilevel"/>
    <w:tmpl w:val="2FE4C2A8"/>
    <w:lvl w:ilvl="0" w:tplc="5F7CB3D8">
      <w:start w:val="1"/>
      <w:numFmt w:val="decimal"/>
      <w:lvlText w:val="%1."/>
      <w:lvlJc w:val="left"/>
      <w:pPr>
        <w:ind w:left="720" w:hanging="360"/>
      </w:pPr>
    </w:lvl>
    <w:lvl w:ilvl="1" w:tplc="F90602C8">
      <w:start w:val="1"/>
      <w:numFmt w:val="lowerLetter"/>
      <w:lvlText w:val="%2."/>
      <w:lvlJc w:val="left"/>
      <w:pPr>
        <w:ind w:left="1440" w:hanging="360"/>
      </w:pPr>
    </w:lvl>
    <w:lvl w:ilvl="2" w:tplc="1526A41A">
      <w:start w:val="1"/>
      <w:numFmt w:val="lowerRoman"/>
      <w:lvlText w:val="%3."/>
      <w:lvlJc w:val="right"/>
      <w:pPr>
        <w:ind w:left="2160" w:hanging="180"/>
      </w:pPr>
    </w:lvl>
    <w:lvl w:ilvl="3" w:tplc="1A9E63A6">
      <w:start w:val="1"/>
      <w:numFmt w:val="decimal"/>
      <w:lvlText w:val="%4."/>
      <w:lvlJc w:val="left"/>
      <w:pPr>
        <w:ind w:left="2880" w:hanging="360"/>
      </w:pPr>
    </w:lvl>
    <w:lvl w:ilvl="4" w:tplc="6120A486">
      <w:start w:val="1"/>
      <w:numFmt w:val="lowerLetter"/>
      <w:lvlText w:val="%5."/>
      <w:lvlJc w:val="left"/>
      <w:pPr>
        <w:ind w:left="3600" w:hanging="360"/>
      </w:pPr>
    </w:lvl>
    <w:lvl w:ilvl="5" w:tplc="2FE0E966">
      <w:start w:val="1"/>
      <w:numFmt w:val="lowerRoman"/>
      <w:lvlText w:val="%6."/>
      <w:lvlJc w:val="right"/>
      <w:pPr>
        <w:ind w:left="4320" w:hanging="180"/>
      </w:pPr>
    </w:lvl>
    <w:lvl w:ilvl="6" w:tplc="A63E1478">
      <w:start w:val="1"/>
      <w:numFmt w:val="decimal"/>
      <w:lvlText w:val="%7."/>
      <w:lvlJc w:val="left"/>
      <w:pPr>
        <w:ind w:left="5040" w:hanging="360"/>
      </w:pPr>
    </w:lvl>
    <w:lvl w:ilvl="7" w:tplc="9B9641BE">
      <w:start w:val="1"/>
      <w:numFmt w:val="lowerLetter"/>
      <w:lvlText w:val="%8."/>
      <w:lvlJc w:val="left"/>
      <w:pPr>
        <w:ind w:left="5760" w:hanging="360"/>
      </w:pPr>
    </w:lvl>
    <w:lvl w:ilvl="8" w:tplc="A61276DC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FE30A2"/>
    <w:multiLevelType w:val="multilevel"/>
    <w:tmpl w:val="E2A44E6E"/>
    <w:lvl w:ilvl="0">
      <w:start w:val="1"/>
      <w:numFmt w:val="decimal"/>
      <w:lvlText w:val="%1."/>
      <w:lvlJc w:val="left"/>
      <w:pPr>
        <w:ind w:left="720" w:hanging="360"/>
      </w:pPr>
      <w:rPr>
        <w:rFonts w:ascii="Poppins" w:eastAsiaTheme="majorEastAsia" w:hAnsi="Poppins" w:cstheme="majorBidi"/>
      </w:rPr>
    </w:lvl>
    <w:lvl w:ilvl="1">
      <w:start w:val="1"/>
      <w:numFmt w:val="decimal"/>
      <w:pStyle w:val="Titolo2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Titolo3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num w:numId="1" w16cid:durableId="1108045600">
    <w:abstractNumId w:val="17"/>
  </w:num>
  <w:num w:numId="2" w16cid:durableId="1937517448">
    <w:abstractNumId w:val="15"/>
  </w:num>
  <w:num w:numId="3" w16cid:durableId="1506356308">
    <w:abstractNumId w:val="22"/>
  </w:num>
  <w:num w:numId="4" w16cid:durableId="318272053">
    <w:abstractNumId w:val="4"/>
  </w:num>
  <w:num w:numId="5" w16cid:durableId="55278704">
    <w:abstractNumId w:val="5"/>
  </w:num>
  <w:num w:numId="6" w16cid:durableId="153885095">
    <w:abstractNumId w:val="13"/>
  </w:num>
  <w:num w:numId="7" w16cid:durableId="53817011">
    <w:abstractNumId w:val="20"/>
  </w:num>
  <w:num w:numId="8" w16cid:durableId="1900557088">
    <w:abstractNumId w:val="1"/>
  </w:num>
  <w:num w:numId="9" w16cid:durableId="833834169">
    <w:abstractNumId w:val="0"/>
  </w:num>
  <w:num w:numId="10" w16cid:durableId="895968288">
    <w:abstractNumId w:val="9"/>
  </w:num>
  <w:num w:numId="11" w16cid:durableId="709039614">
    <w:abstractNumId w:val="16"/>
  </w:num>
  <w:num w:numId="12" w16cid:durableId="118963739">
    <w:abstractNumId w:val="11"/>
  </w:num>
  <w:num w:numId="13" w16cid:durableId="1545294144">
    <w:abstractNumId w:val="14"/>
  </w:num>
  <w:num w:numId="14" w16cid:durableId="1403913584">
    <w:abstractNumId w:val="21"/>
  </w:num>
  <w:num w:numId="15" w16cid:durableId="73941527">
    <w:abstractNumId w:val="18"/>
  </w:num>
  <w:num w:numId="16" w16cid:durableId="300158056">
    <w:abstractNumId w:val="4"/>
  </w:num>
  <w:num w:numId="17" w16cid:durableId="480387544">
    <w:abstractNumId w:val="3"/>
  </w:num>
  <w:num w:numId="18" w16cid:durableId="487861608">
    <w:abstractNumId w:val="2"/>
  </w:num>
  <w:num w:numId="19" w16cid:durableId="1233153956">
    <w:abstractNumId w:val="7"/>
  </w:num>
  <w:num w:numId="20" w16cid:durableId="2139300044">
    <w:abstractNumId w:val="10"/>
  </w:num>
  <w:num w:numId="21" w16cid:durableId="1520123905">
    <w:abstractNumId w:val="8"/>
  </w:num>
  <w:num w:numId="22" w16cid:durableId="443968025">
    <w:abstractNumId w:val="6"/>
  </w:num>
  <w:num w:numId="23" w16cid:durableId="1206866270">
    <w:abstractNumId w:val="12"/>
  </w:num>
  <w:num w:numId="24" w16cid:durableId="162040739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116"/>
    <w:rsid w:val="000005B9"/>
    <w:rsid w:val="00003FA5"/>
    <w:rsid w:val="00032440"/>
    <w:rsid w:val="00042A65"/>
    <w:rsid w:val="00055983"/>
    <w:rsid w:val="00073662"/>
    <w:rsid w:val="000876C7"/>
    <w:rsid w:val="000908E4"/>
    <w:rsid w:val="00097E0F"/>
    <w:rsid w:val="000B78DA"/>
    <w:rsid w:val="000D722B"/>
    <w:rsid w:val="000F46BE"/>
    <w:rsid w:val="00111A26"/>
    <w:rsid w:val="00146A1B"/>
    <w:rsid w:val="0017441F"/>
    <w:rsid w:val="00176B98"/>
    <w:rsid w:val="00196A37"/>
    <w:rsid w:val="001B39C3"/>
    <w:rsid w:val="001C3D94"/>
    <w:rsid w:val="00265A71"/>
    <w:rsid w:val="00367797"/>
    <w:rsid w:val="00401FA1"/>
    <w:rsid w:val="00405A14"/>
    <w:rsid w:val="004272D2"/>
    <w:rsid w:val="0045438D"/>
    <w:rsid w:val="00466B0D"/>
    <w:rsid w:val="004A4680"/>
    <w:rsid w:val="004A5439"/>
    <w:rsid w:val="004F16B1"/>
    <w:rsid w:val="004F7AF1"/>
    <w:rsid w:val="0054014D"/>
    <w:rsid w:val="005567C6"/>
    <w:rsid w:val="005A579B"/>
    <w:rsid w:val="005F5585"/>
    <w:rsid w:val="00674F12"/>
    <w:rsid w:val="006B36F8"/>
    <w:rsid w:val="006D5A89"/>
    <w:rsid w:val="006E59B7"/>
    <w:rsid w:val="006F1B2F"/>
    <w:rsid w:val="00703801"/>
    <w:rsid w:val="0071049D"/>
    <w:rsid w:val="00720B76"/>
    <w:rsid w:val="00746217"/>
    <w:rsid w:val="007E24CE"/>
    <w:rsid w:val="007F257C"/>
    <w:rsid w:val="007F576E"/>
    <w:rsid w:val="008037BA"/>
    <w:rsid w:val="00806D6F"/>
    <w:rsid w:val="00811EFB"/>
    <w:rsid w:val="00817CCC"/>
    <w:rsid w:val="0084256E"/>
    <w:rsid w:val="00881F61"/>
    <w:rsid w:val="008A0453"/>
    <w:rsid w:val="008E211B"/>
    <w:rsid w:val="00951177"/>
    <w:rsid w:val="0096318D"/>
    <w:rsid w:val="009747F7"/>
    <w:rsid w:val="0099475F"/>
    <w:rsid w:val="009A1521"/>
    <w:rsid w:val="00A13208"/>
    <w:rsid w:val="00A76534"/>
    <w:rsid w:val="00A85BEB"/>
    <w:rsid w:val="00AC63E7"/>
    <w:rsid w:val="00B21354"/>
    <w:rsid w:val="00B30C01"/>
    <w:rsid w:val="00B8692F"/>
    <w:rsid w:val="00B876CB"/>
    <w:rsid w:val="00BD023A"/>
    <w:rsid w:val="00BE6AA2"/>
    <w:rsid w:val="00BE76A2"/>
    <w:rsid w:val="00C0371D"/>
    <w:rsid w:val="00C05AA3"/>
    <w:rsid w:val="00C576C1"/>
    <w:rsid w:val="00CC3A53"/>
    <w:rsid w:val="00CC5207"/>
    <w:rsid w:val="00D27655"/>
    <w:rsid w:val="00D47453"/>
    <w:rsid w:val="00D56ADA"/>
    <w:rsid w:val="00D61A5F"/>
    <w:rsid w:val="00D870BB"/>
    <w:rsid w:val="00DB48B2"/>
    <w:rsid w:val="00E06380"/>
    <w:rsid w:val="00E20C51"/>
    <w:rsid w:val="00E26B10"/>
    <w:rsid w:val="00E745DE"/>
    <w:rsid w:val="00EA3C8E"/>
    <w:rsid w:val="00EB648A"/>
    <w:rsid w:val="00F00116"/>
    <w:rsid w:val="00F20904"/>
    <w:rsid w:val="00F30BF5"/>
    <w:rsid w:val="00F35BB8"/>
    <w:rsid w:val="00F41F1D"/>
    <w:rsid w:val="00F6294A"/>
    <w:rsid w:val="00FA6018"/>
    <w:rsid w:val="00FB198A"/>
    <w:rsid w:val="00FB290D"/>
    <w:rsid w:val="00FB74BD"/>
    <w:rsid w:val="00FF4E00"/>
    <w:rsid w:val="2530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918E1A"/>
  <w15:chartTrackingRefBased/>
  <w15:docId w15:val="{A4F5B329-4F0E-C143-A273-138C7A2DE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47453"/>
    <w:pPr>
      <w:spacing w:before="120" w:after="120" w:line="360" w:lineRule="auto"/>
      <w:ind w:firstLine="720"/>
      <w:jc w:val="both"/>
    </w:pPr>
    <w:rPr>
      <w:rFonts w:ascii="Poppins" w:hAnsi="Poppins"/>
      <w:kern w:val="0"/>
      <w:sz w:val="22"/>
      <w:szCs w:val="22"/>
      <w:lang w:val="fr-BE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47453"/>
    <w:pPr>
      <w:keepNext/>
      <w:keepLines/>
      <w:spacing w:before="240" w:after="240" w:line="240" w:lineRule="auto"/>
      <w:ind w:firstLine="0"/>
      <w:outlineLvl w:val="0"/>
    </w:pPr>
    <w:rPr>
      <w:rFonts w:eastAsiaTheme="majorEastAsia" w:cstheme="majorBidi"/>
      <w:b/>
      <w:color w:val="3E762A"/>
      <w:kern w:val="2"/>
      <w:sz w:val="28"/>
      <w:szCs w:val="40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D47453"/>
    <w:pPr>
      <w:keepNext/>
      <w:keepLines/>
      <w:numPr>
        <w:ilvl w:val="1"/>
        <w:numId w:val="3"/>
      </w:numPr>
      <w:spacing w:line="276" w:lineRule="auto"/>
      <w:ind w:left="715" w:hanging="431"/>
      <w:outlineLvl w:val="1"/>
    </w:pPr>
    <w:rPr>
      <w:rFonts w:eastAsiaTheme="majorEastAsia" w:cstheme="majorBidi"/>
      <w:b/>
      <w:color w:val="3E762A"/>
      <w:sz w:val="24"/>
      <w:szCs w:val="26"/>
      <w:lang w:val="en-GB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D47453"/>
    <w:pPr>
      <w:keepNext/>
      <w:keepLines/>
      <w:numPr>
        <w:ilvl w:val="2"/>
        <w:numId w:val="3"/>
      </w:numPr>
      <w:spacing w:line="240" w:lineRule="auto"/>
      <w:ind w:left="998" w:hanging="431"/>
      <w:outlineLvl w:val="2"/>
    </w:pPr>
    <w:rPr>
      <w:rFonts w:eastAsiaTheme="majorEastAsia" w:cstheme="majorBidi"/>
      <w:b/>
      <w:color w:val="3E762A"/>
      <w:kern w:val="2"/>
      <w:sz w:val="24"/>
      <w:szCs w:val="28"/>
      <w:lang w:val="en-GB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D47453"/>
    <w:pPr>
      <w:keepNext/>
      <w:keepLines/>
      <w:spacing w:line="240" w:lineRule="auto"/>
      <w:ind w:left="1282" w:hanging="431"/>
      <w:outlineLvl w:val="3"/>
    </w:pPr>
    <w:rPr>
      <w:rFonts w:eastAsiaTheme="majorEastAsia" w:cstheme="majorBidi"/>
      <w:iCs/>
      <w:color w:val="3E762A"/>
      <w:kern w:val="2"/>
      <w:sz w:val="24"/>
      <w:szCs w:val="24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00116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00116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00116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47453"/>
    <w:rPr>
      <w:rFonts w:ascii="Poppins" w:eastAsiaTheme="majorEastAsia" w:hAnsi="Poppins" w:cstheme="majorBidi"/>
      <w:b/>
      <w:color w:val="3E762A"/>
      <w:sz w:val="28"/>
      <w:szCs w:val="40"/>
      <w:lang w:val="fr-BE"/>
    </w:rPr>
  </w:style>
  <w:style w:type="character" w:customStyle="1" w:styleId="Titolo2Carattere">
    <w:name w:val="Titolo 2 Carattere"/>
    <w:basedOn w:val="Carpredefinitoparagrafo"/>
    <w:link w:val="Titolo2"/>
    <w:uiPriority w:val="9"/>
    <w:rsid w:val="00D47453"/>
    <w:rPr>
      <w:rFonts w:ascii="Poppins" w:eastAsiaTheme="majorEastAsia" w:hAnsi="Poppins" w:cstheme="majorBidi"/>
      <w:b/>
      <w:color w:val="3E762A"/>
      <w:kern w:val="0"/>
      <w:szCs w:val="26"/>
      <w:lang w:val="en-GB"/>
      <w14:ligatures w14:val="none"/>
    </w:rPr>
  </w:style>
  <w:style w:type="character" w:customStyle="1" w:styleId="Titolo3Carattere">
    <w:name w:val="Titolo 3 Carattere"/>
    <w:basedOn w:val="Carpredefinitoparagrafo"/>
    <w:link w:val="Titolo3"/>
    <w:uiPriority w:val="9"/>
    <w:rsid w:val="00D47453"/>
    <w:rPr>
      <w:rFonts w:ascii="Poppins" w:eastAsiaTheme="majorEastAsia" w:hAnsi="Poppins" w:cstheme="majorBidi"/>
      <w:b/>
      <w:color w:val="3E762A"/>
      <w:szCs w:val="28"/>
      <w:lang w:val="en-GB"/>
    </w:rPr>
  </w:style>
  <w:style w:type="character" w:customStyle="1" w:styleId="Titolo4Carattere">
    <w:name w:val="Titolo 4 Carattere"/>
    <w:basedOn w:val="Carpredefinitoparagrafo"/>
    <w:link w:val="Titolo4"/>
    <w:uiPriority w:val="9"/>
    <w:rsid w:val="00D47453"/>
    <w:rPr>
      <w:rFonts w:ascii="Poppins" w:eastAsiaTheme="majorEastAsia" w:hAnsi="Poppins" w:cstheme="majorBidi"/>
      <w:iCs/>
      <w:color w:val="3E762A"/>
      <w:lang w:val="fr-BE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00116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0011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0011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0011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0011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001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F001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00116"/>
    <w:pPr>
      <w:numPr>
        <w:ilvl w:val="1"/>
      </w:numPr>
      <w:spacing w:after="160" w:line="240" w:lineRule="auto"/>
      <w:ind w:firstLine="72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001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00116"/>
    <w:pPr>
      <w:spacing w:before="160" w:after="160" w:line="240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0011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F00116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F00116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001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00116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00116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F00116"/>
    <w:pPr>
      <w:autoSpaceDE w:val="0"/>
      <w:autoSpaceDN w:val="0"/>
      <w:adjustRightInd w:val="0"/>
    </w:pPr>
    <w:rPr>
      <w:rFonts w:ascii="Calibri" w:hAnsi="Calibri" w:cs="Calibri"/>
      <w:color w:val="000000"/>
      <w:kern w:val="0"/>
      <w:lang w:val="fr-BE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00116"/>
    <w:rPr>
      <w:kern w:val="0"/>
      <w:sz w:val="22"/>
      <w:szCs w:val="22"/>
      <w:lang w:val="fr-BE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00116"/>
    <w:rPr>
      <w:kern w:val="0"/>
      <w:sz w:val="22"/>
      <w:szCs w:val="22"/>
      <w:lang w:val="fr-BE"/>
      <w14:ligatures w14:val="none"/>
    </w:rPr>
  </w:style>
  <w:style w:type="table" w:styleId="Grigliatabella">
    <w:name w:val="Table Grid"/>
    <w:basedOn w:val="Tabellanormale"/>
    <w:uiPriority w:val="59"/>
    <w:rsid w:val="00F00116"/>
    <w:rPr>
      <w:kern w:val="0"/>
      <w:sz w:val="22"/>
      <w:szCs w:val="22"/>
      <w:lang w:val="fr-B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opagina">
    <w:name w:val="page number"/>
    <w:basedOn w:val="Carpredefinitoparagrafo"/>
    <w:uiPriority w:val="99"/>
    <w:semiHidden/>
    <w:unhideWhenUsed/>
    <w:rsid w:val="00F00116"/>
  </w:style>
  <w:style w:type="paragraph" w:styleId="Titolosommario">
    <w:name w:val="TOC Heading"/>
    <w:basedOn w:val="Titolo1"/>
    <w:next w:val="Normale"/>
    <w:uiPriority w:val="39"/>
    <w:unhideWhenUsed/>
    <w:qFormat/>
    <w:rsid w:val="00F00116"/>
    <w:pPr>
      <w:spacing w:before="480" w:after="0" w:line="276" w:lineRule="auto"/>
      <w:outlineLvl w:val="9"/>
    </w:pPr>
    <w:rPr>
      <w:rFonts w:ascii="Times New Roman" w:hAnsi="Times New Roman"/>
      <w:b w:val="0"/>
      <w:bCs/>
      <w:color w:val="0A2F41" w:themeColor="accent1" w:themeShade="80"/>
      <w:kern w:val="0"/>
      <w:szCs w:val="28"/>
      <w:lang w:val="en-US" w:eastAsia="ja-JP"/>
      <w14:ligatures w14:val="none"/>
    </w:rPr>
  </w:style>
  <w:style w:type="character" w:styleId="Collegamentoipertestuale">
    <w:name w:val="Hyperlink"/>
    <w:basedOn w:val="Carpredefinitoparagrafo"/>
    <w:uiPriority w:val="99"/>
    <w:unhideWhenUsed/>
    <w:rsid w:val="00F00116"/>
    <w:rPr>
      <w:color w:val="467886" w:themeColor="hyperlink"/>
      <w:u w:val="single"/>
    </w:rPr>
  </w:style>
  <w:style w:type="paragraph" w:styleId="Sommario1">
    <w:name w:val="toc 1"/>
    <w:basedOn w:val="Normale"/>
    <w:next w:val="Normale"/>
    <w:autoRedefine/>
    <w:uiPriority w:val="39"/>
    <w:unhideWhenUsed/>
    <w:rsid w:val="00BE76A2"/>
    <w:pPr>
      <w:spacing w:after="0"/>
    </w:pPr>
    <w:rPr>
      <w:b/>
      <w:bCs/>
      <w:i/>
      <w:iCs/>
      <w:sz w:val="24"/>
      <w:szCs w:val="24"/>
    </w:rPr>
  </w:style>
  <w:style w:type="paragraph" w:styleId="Sommario2">
    <w:name w:val="toc 2"/>
    <w:basedOn w:val="Normale"/>
    <w:next w:val="Normale"/>
    <w:autoRedefine/>
    <w:uiPriority w:val="39"/>
    <w:unhideWhenUsed/>
    <w:rsid w:val="00F00116"/>
    <w:pPr>
      <w:spacing w:after="0"/>
      <w:ind w:left="220"/>
    </w:pPr>
    <w:rPr>
      <w:b/>
      <w:bCs/>
    </w:rPr>
  </w:style>
  <w:style w:type="paragraph" w:styleId="Sommario3">
    <w:name w:val="toc 3"/>
    <w:basedOn w:val="Normale"/>
    <w:next w:val="Normale"/>
    <w:autoRedefine/>
    <w:uiPriority w:val="39"/>
    <w:unhideWhenUsed/>
    <w:rsid w:val="00F00116"/>
    <w:pPr>
      <w:spacing w:after="0"/>
      <w:ind w:left="440"/>
    </w:pPr>
    <w:rPr>
      <w:sz w:val="20"/>
      <w:szCs w:val="20"/>
    </w:rPr>
  </w:style>
  <w:style w:type="paragraph" w:styleId="Sommario4">
    <w:name w:val="toc 4"/>
    <w:basedOn w:val="Normale"/>
    <w:next w:val="Normale"/>
    <w:autoRedefine/>
    <w:uiPriority w:val="39"/>
    <w:semiHidden/>
    <w:unhideWhenUsed/>
    <w:rsid w:val="00720B76"/>
    <w:pPr>
      <w:spacing w:after="0"/>
      <w:ind w:left="660"/>
    </w:pPr>
    <w:rPr>
      <w:sz w:val="20"/>
      <w:szCs w:val="20"/>
    </w:rPr>
  </w:style>
  <w:style w:type="paragraph" w:styleId="Sommario5">
    <w:name w:val="toc 5"/>
    <w:basedOn w:val="Normale"/>
    <w:next w:val="Normale"/>
    <w:autoRedefine/>
    <w:uiPriority w:val="39"/>
    <w:semiHidden/>
    <w:unhideWhenUsed/>
    <w:rsid w:val="00720B76"/>
    <w:pPr>
      <w:spacing w:after="0"/>
      <w:ind w:left="880"/>
    </w:pPr>
    <w:rPr>
      <w:sz w:val="20"/>
      <w:szCs w:val="20"/>
    </w:rPr>
  </w:style>
  <w:style w:type="paragraph" w:styleId="Sommario6">
    <w:name w:val="toc 6"/>
    <w:basedOn w:val="Normale"/>
    <w:next w:val="Normale"/>
    <w:autoRedefine/>
    <w:uiPriority w:val="39"/>
    <w:semiHidden/>
    <w:unhideWhenUsed/>
    <w:rsid w:val="00720B76"/>
    <w:pPr>
      <w:spacing w:after="0"/>
      <w:ind w:left="1100"/>
    </w:pPr>
    <w:rPr>
      <w:sz w:val="20"/>
      <w:szCs w:val="20"/>
    </w:rPr>
  </w:style>
  <w:style w:type="paragraph" w:styleId="Sommario7">
    <w:name w:val="toc 7"/>
    <w:basedOn w:val="Normale"/>
    <w:next w:val="Normale"/>
    <w:autoRedefine/>
    <w:uiPriority w:val="39"/>
    <w:semiHidden/>
    <w:unhideWhenUsed/>
    <w:rsid w:val="00720B76"/>
    <w:pPr>
      <w:spacing w:after="0"/>
      <w:ind w:left="1320"/>
    </w:pPr>
    <w:rPr>
      <w:sz w:val="20"/>
      <w:szCs w:val="20"/>
    </w:rPr>
  </w:style>
  <w:style w:type="paragraph" w:styleId="Sommario8">
    <w:name w:val="toc 8"/>
    <w:basedOn w:val="Normale"/>
    <w:next w:val="Normale"/>
    <w:autoRedefine/>
    <w:uiPriority w:val="39"/>
    <w:semiHidden/>
    <w:unhideWhenUsed/>
    <w:rsid w:val="00720B76"/>
    <w:pPr>
      <w:spacing w:after="0"/>
      <w:ind w:left="1540"/>
    </w:pPr>
    <w:rPr>
      <w:sz w:val="20"/>
      <w:szCs w:val="20"/>
    </w:rPr>
  </w:style>
  <w:style w:type="paragraph" w:styleId="Sommario9">
    <w:name w:val="toc 9"/>
    <w:basedOn w:val="Normale"/>
    <w:next w:val="Normale"/>
    <w:autoRedefine/>
    <w:uiPriority w:val="39"/>
    <w:semiHidden/>
    <w:unhideWhenUsed/>
    <w:rsid w:val="00720B76"/>
    <w:pPr>
      <w:spacing w:after="0"/>
      <w:ind w:left="1760"/>
    </w:pPr>
    <w:rPr>
      <w:sz w:val="20"/>
      <w:szCs w:val="20"/>
    </w:rPr>
  </w:style>
  <w:style w:type="paragraph" w:styleId="Nessunaspaziatura">
    <w:name w:val="No Spacing"/>
    <w:uiPriority w:val="1"/>
    <w:qFormat/>
    <w:rsid w:val="00D870BB"/>
    <w:rPr>
      <w:kern w:val="0"/>
      <w:sz w:val="22"/>
      <w:szCs w:val="22"/>
      <w:lang w:val="fr-BE"/>
      <w14:ligatures w14:val="none"/>
    </w:rPr>
  </w:style>
  <w:style w:type="character" w:styleId="Menzionenonrisolta">
    <w:name w:val="Unresolved Mention"/>
    <w:basedOn w:val="Carpredefinitoparagrafo"/>
    <w:uiPriority w:val="99"/>
    <w:semiHidden/>
    <w:unhideWhenUsed/>
    <w:rsid w:val="00042A65"/>
    <w:rPr>
      <w:color w:val="605E5C"/>
      <w:shd w:val="clear" w:color="auto" w:fill="E1DFDD"/>
    </w:rPr>
  </w:style>
  <w:style w:type="character" w:styleId="Testosegnaposto">
    <w:name w:val="Placeholder Text"/>
    <w:basedOn w:val="Carpredefinitoparagrafo"/>
    <w:uiPriority w:val="99"/>
    <w:semiHidden/>
    <w:rsid w:val="00806D6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E82CA07-E3A5-2147-8DDE-C3CA9ACA4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642</Words>
  <Characters>3660</Characters>
  <Application>Microsoft Office Word</Application>
  <DocSecurity>0</DocSecurity>
  <Lines>30</Lines>
  <Paragraphs>8</Paragraphs>
  <ScaleCrop>false</ScaleCrop>
  <Company/>
  <LinksUpToDate>false</LinksUpToDate>
  <CharactersWithSpaces>4294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CAMPORESI Federico</dc:creator>
  <cp:keywords/>
  <dc:description/>
  <cp:lastModifiedBy>Elmar Loreti</cp:lastModifiedBy>
  <cp:revision>2</cp:revision>
  <dcterms:created xsi:type="dcterms:W3CDTF">2025-11-06T19:26:00Z</dcterms:created>
  <dcterms:modified xsi:type="dcterms:W3CDTF">2025-12-14T09:12:00Z</dcterms:modified>
</cp:coreProperties>
</file>